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679" w14:textId="631FDD82" w:rsidR="00A03C8F" w:rsidRDefault="00C413E5" w:rsidP="001E657C">
      <w:pPr>
        <w:pStyle w:val="Title"/>
      </w:pPr>
      <w:r>
        <w:t>Making &amp; breaking rules</w:t>
      </w:r>
      <w:r w:rsidR="00F36222">
        <w:t xml:space="preserve"> (SOCPSY </w:t>
      </w:r>
      <w:r>
        <w:t>2D03</w:t>
      </w:r>
      <w:r w:rsidR="00F36222">
        <w:t>)</w:t>
      </w:r>
    </w:p>
    <w:p w14:paraId="50BFF242" w14:textId="4C625F48" w:rsidR="009F7FC2" w:rsidRDefault="00FE3BD1" w:rsidP="00FE3BD1">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 xml:space="preserve">Term 2, </w:t>
      </w:r>
      <w:r w:rsidR="00C413E5">
        <w:t>Winte</w:t>
      </w:r>
      <w:r>
        <w:t>r 202</w:t>
      </w:r>
      <w:r w:rsidR="005B3FDC">
        <w:t>2</w:t>
      </w:r>
    </w:p>
    <w:p w14:paraId="6EBDAD95" w14:textId="390A7BEA" w:rsidR="00A03C8F" w:rsidRDefault="00A03C8F" w:rsidP="009F7FC2">
      <w:pPr>
        <w:spacing w:after="0" w:line="240" w:lineRule="auto"/>
      </w:pPr>
      <w:r w:rsidRPr="009F7FC2">
        <w:rPr>
          <w:b/>
        </w:rPr>
        <w:t>Instructor:</w:t>
      </w:r>
      <w:r>
        <w:t xml:space="preserve"> </w:t>
      </w:r>
      <w:r w:rsidR="00F36222">
        <w:t>Luca Berardi</w:t>
      </w:r>
    </w:p>
    <w:p w14:paraId="7DB924A3" w14:textId="3AF541EE" w:rsidR="00A03C8F" w:rsidRDefault="00A03C8F" w:rsidP="009F7FC2">
      <w:pPr>
        <w:spacing w:after="0" w:line="240" w:lineRule="auto"/>
      </w:pPr>
      <w:r w:rsidRPr="009F7FC2">
        <w:rPr>
          <w:b/>
        </w:rPr>
        <w:t xml:space="preserve">Email: </w:t>
      </w:r>
      <w:r w:rsidR="00F36222">
        <w:t>berardil@mcmaster.ca</w:t>
      </w:r>
    </w:p>
    <w:p w14:paraId="780A07A6" w14:textId="39E4F068" w:rsidR="008551F5" w:rsidRDefault="001E657C" w:rsidP="001E657C">
      <w:pPr>
        <w:spacing w:line="240" w:lineRule="auto"/>
      </w:pPr>
      <w:r w:rsidRPr="001E657C">
        <w:rPr>
          <w:b/>
        </w:rPr>
        <w:t>Lecture:</w:t>
      </w:r>
      <w:r>
        <w:t xml:space="preserve"> </w:t>
      </w:r>
      <w:r w:rsidR="00F36222">
        <w:t>Fridays:</w:t>
      </w:r>
      <w:r>
        <w:t xml:space="preserve"> </w:t>
      </w:r>
      <w:r w:rsidR="005B3FDC">
        <w:t>11</w:t>
      </w:r>
      <w:r w:rsidR="00F36222">
        <w:t>:30am-</w:t>
      </w:r>
      <w:r w:rsidR="005B3FDC">
        <w:t>2</w:t>
      </w:r>
      <w:r w:rsidR="00F36222">
        <w:t>:20</w:t>
      </w:r>
      <w:r w:rsidR="005B3FDC">
        <w:t>p</w:t>
      </w:r>
      <w:r w:rsidR="00F36222">
        <w:t>m</w:t>
      </w:r>
    </w:p>
    <w:p w14:paraId="1EE7926F" w14:textId="16DB1CD4" w:rsidR="005B3FDC" w:rsidRDefault="005B3FDC" w:rsidP="001E657C">
      <w:pPr>
        <w:spacing w:line="240" w:lineRule="auto"/>
      </w:pPr>
      <w:r w:rsidRPr="005B3FDC">
        <w:rPr>
          <w:b/>
          <w:bCs/>
        </w:rPr>
        <w:t>Instruction Mode</w:t>
      </w:r>
      <w:r>
        <w:t>: Blended (In-person &amp; Online)</w:t>
      </w:r>
    </w:p>
    <w:p w14:paraId="15869665" w14:textId="77777777" w:rsidR="0073048D" w:rsidRPr="0073048D" w:rsidRDefault="0073048D" w:rsidP="0073048D">
      <w:pPr>
        <w:spacing w:line="240" w:lineRule="auto"/>
      </w:pP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4AF937E4" w14:textId="0932034E" w:rsidR="00D43ED2" w:rsidRDefault="003D75ED">
          <w:pPr>
            <w:pStyle w:val="TOC1"/>
            <w:tabs>
              <w:tab w:val="right" w:leader="dot" w:pos="9350"/>
            </w:tabs>
            <w:rPr>
              <w:rFonts w:asciiTheme="minorHAnsi" w:eastAsiaTheme="minorEastAsia" w:hAnsiTheme="minorHAnsi"/>
              <w:noProof/>
              <w:szCs w:val="24"/>
              <w:lang w:val="en-CA"/>
            </w:rPr>
          </w:pPr>
          <w:r>
            <w:rPr>
              <w:rFonts w:cs="Arial"/>
            </w:rPr>
            <w:fldChar w:fldCharType="begin"/>
          </w:r>
          <w:r>
            <w:rPr>
              <w:rFonts w:cs="Arial"/>
            </w:rPr>
            <w:instrText xml:space="preserve"> TOC \o "1-2" \h \z \u </w:instrText>
          </w:r>
          <w:r>
            <w:rPr>
              <w:rFonts w:cs="Arial"/>
            </w:rPr>
            <w:fldChar w:fldCharType="separate"/>
          </w:r>
          <w:hyperlink w:anchor="_Toc90325701" w:history="1">
            <w:r w:rsidR="00D43ED2" w:rsidRPr="00514528">
              <w:rPr>
                <w:rStyle w:val="Hyperlink"/>
                <w:noProof/>
              </w:rPr>
              <w:t>Course Description</w:t>
            </w:r>
            <w:r w:rsidR="00D43ED2">
              <w:rPr>
                <w:noProof/>
                <w:webHidden/>
              </w:rPr>
              <w:tab/>
            </w:r>
            <w:r w:rsidR="00D43ED2">
              <w:rPr>
                <w:noProof/>
                <w:webHidden/>
              </w:rPr>
              <w:fldChar w:fldCharType="begin"/>
            </w:r>
            <w:r w:rsidR="00D43ED2">
              <w:rPr>
                <w:noProof/>
                <w:webHidden/>
              </w:rPr>
              <w:instrText xml:space="preserve"> PAGEREF _Toc90325701 \h </w:instrText>
            </w:r>
            <w:r w:rsidR="00D43ED2">
              <w:rPr>
                <w:noProof/>
                <w:webHidden/>
              </w:rPr>
            </w:r>
            <w:r w:rsidR="00D43ED2">
              <w:rPr>
                <w:noProof/>
                <w:webHidden/>
              </w:rPr>
              <w:fldChar w:fldCharType="separate"/>
            </w:r>
            <w:r w:rsidR="00D43ED2">
              <w:rPr>
                <w:noProof/>
                <w:webHidden/>
              </w:rPr>
              <w:t>3</w:t>
            </w:r>
            <w:r w:rsidR="00D43ED2">
              <w:rPr>
                <w:noProof/>
                <w:webHidden/>
              </w:rPr>
              <w:fldChar w:fldCharType="end"/>
            </w:r>
          </w:hyperlink>
        </w:p>
        <w:p w14:paraId="55E1F27B" w14:textId="1E170EA8" w:rsidR="00D43ED2" w:rsidRDefault="000F1EAA">
          <w:pPr>
            <w:pStyle w:val="TOC1"/>
            <w:tabs>
              <w:tab w:val="right" w:leader="dot" w:pos="9350"/>
            </w:tabs>
            <w:rPr>
              <w:rFonts w:asciiTheme="minorHAnsi" w:eastAsiaTheme="minorEastAsia" w:hAnsiTheme="minorHAnsi"/>
              <w:noProof/>
              <w:szCs w:val="24"/>
              <w:lang w:val="en-CA"/>
            </w:rPr>
          </w:pPr>
          <w:hyperlink w:anchor="_Toc90325702" w:history="1">
            <w:r w:rsidR="00D43ED2" w:rsidRPr="00514528">
              <w:rPr>
                <w:rStyle w:val="Hyperlink"/>
                <w:noProof/>
              </w:rPr>
              <w:t>Course Objectives</w:t>
            </w:r>
            <w:r w:rsidR="00D43ED2">
              <w:rPr>
                <w:noProof/>
                <w:webHidden/>
              </w:rPr>
              <w:tab/>
            </w:r>
            <w:r w:rsidR="00D43ED2">
              <w:rPr>
                <w:noProof/>
                <w:webHidden/>
              </w:rPr>
              <w:fldChar w:fldCharType="begin"/>
            </w:r>
            <w:r w:rsidR="00D43ED2">
              <w:rPr>
                <w:noProof/>
                <w:webHidden/>
              </w:rPr>
              <w:instrText xml:space="preserve"> PAGEREF _Toc90325702 \h </w:instrText>
            </w:r>
            <w:r w:rsidR="00D43ED2">
              <w:rPr>
                <w:noProof/>
                <w:webHidden/>
              </w:rPr>
            </w:r>
            <w:r w:rsidR="00D43ED2">
              <w:rPr>
                <w:noProof/>
                <w:webHidden/>
              </w:rPr>
              <w:fldChar w:fldCharType="separate"/>
            </w:r>
            <w:r w:rsidR="00D43ED2">
              <w:rPr>
                <w:noProof/>
                <w:webHidden/>
              </w:rPr>
              <w:t>3</w:t>
            </w:r>
            <w:r w:rsidR="00D43ED2">
              <w:rPr>
                <w:noProof/>
                <w:webHidden/>
              </w:rPr>
              <w:fldChar w:fldCharType="end"/>
            </w:r>
          </w:hyperlink>
        </w:p>
        <w:p w14:paraId="58202B8E" w14:textId="79A915A9" w:rsidR="00D43ED2" w:rsidRDefault="000F1EAA">
          <w:pPr>
            <w:pStyle w:val="TOC1"/>
            <w:tabs>
              <w:tab w:val="right" w:leader="dot" w:pos="9350"/>
            </w:tabs>
            <w:rPr>
              <w:rFonts w:asciiTheme="minorHAnsi" w:eastAsiaTheme="minorEastAsia" w:hAnsiTheme="minorHAnsi"/>
              <w:noProof/>
              <w:szCs w:val="24"/>
              <w:lang w:val="en-CA"/>
            </w:rPr>
          </w:pPr>
          <w:hyperlink w:anchor="_Toc90325703" w:history="1">
            <w:r w:rsidR="00D43ED2" w:rsidRPr="00514528">
              <w:rPr>
                <w:rStyle w:val="Hyperlink"/>
                <w:noProof/>
              </w:rPr>
              <w:t>Required Materials and Texts</w:t>
            </w:r>
            <w:r w:rsidR="00D43ED2">
              <w:rPr>
                <w:noProof/>
                <w:webHidden/>
              </w:rPr>
              <w:tab/>
            </w:r>
            <w:r w:rsidR="00D43ED2">
              <w:rPr>
                <w:noProof/>
                <w:webHidden/>
              </w:rPr>
              <w:fldChar w:fldCharType="begin"/>
            </w:r>
            <w:r w:rsidR="00D43ED2">
              <w:rPr>
                <w:noProof/>
                <w:webHidden/>
              </w:rPr>
              <w:instrText xml:space="preserve"> PAGEREF _Toc90325703 \h </w:instrText>
            </w:r>
            <w:r w:rsidR="00D43ED2">
              <w:rPr>
                <w:noProof/>
                <w:webHidden/>
              </w:rPr>
            </w:r>
            <w:r w:rsidR="00D43ED2">
              <w:rPr>
                <w:noProof/>
                <w:webHidden/>
              </w:rPr>
              <w:fldChar w:fldCharType="separate"/>
            </w:r>
            <w:r w:rsidR="00D43ED2">
              <w:rPr>
                <w:noProof/>
                <w:webHidden/>
              </w:rPr>
              <w:t>3</w:t>
            </w:r>
            <w:r w:rsidR="00D43ED2">
              <w:rPr>
                <w:noProof/>
                <w:webHidden/>
              </w:rPr>
              <w:fldChar w:fldCharType="end"/>
            </w:r>
          </w:hyperlink>
        </w:p>
        <w:p w14:paraId="6533BC60" w14:textId="718A3205" w:rsidR="00D43ED2" w:rsidRDefault="000F1EAA">
          <w:pPr>
            <w:pStyle w:val="TOC1"/>
            <w:tabs>
              <w:tab w:val="right" w:leader="dot" w:pos="9350"/>
            </w:tabs>
            <w:rPr>
              <w:rFonts w:asciiTheme="minorHAnsi" w:eastAsiaTheme="minorEastAsia" w:hAnsiTheme="minorHAnsi"/>
              <w:noProof/>
              <w:szCs w:val="24"/>
              <w:lang w:val="en-CA"/>
            </w:rPr>
          </w:pPr>
          <w:hyperlink w:anchor="_Toc90325704" w:history="1">
            <w:r w:rsidR="00D43ED2" w:rsidRPr="00514528">
              <w:rPr>
                <w:rStyle w:val="Hyperlink"/>
                <w:noProof/>
              </w:rPr>
              <w:t>Class Format</w:t>
            </w:r>
            <w:r w:rsidR="00D43ED2">
              <w:rPr>
                <w:noProof/>
                <w:webHidden/>
              </w:rPr>
              <w:tab/>
            </w:r>
            <w:r w:rsidR="00D43ED2">
              <w:rPr>
                <w:noProof/>
                <w:webHidden/>
              </w:rPr>
              <w:fldChar w:fldCharType="begin"/>
            </w:r>
            <w:r w:rsidR="00D43ED2">
              <w:rPr>
                <w:noProof/>
                <w:webHidden/>
              </w:rPr>
              <w:instrText xml:space="preserve"> PAGEREF _Toc90325704 \h </w:instrText>
            </w:r>
            <w:r w:rsidR="00D43ED2">
              <w:rPr>
                <w:noProof/>
                <w:webHidden/>
              </w:rPr>
            </w:r>
            <w:r w:rsidR="00D43ED2">
              <w:rPr>
                <w:noProof/>
                <w:webHidden/>
              </w:rPr>
              <w:fldChar w:fldCharType="separate"/>
            </w:r>
            <w:r w:rsidR="00D43ED2">
              <w:rPr>
                <w:noProof/>
                <w:webHidden/>
              </w:rPr>
              <w:t>4</w:t>
            </w:r>
            <w:r w:rsidR="00D43ED2">
              <w:rPr>
                <w:noProof/>
                <w:webHidden/>
              </w:rPr>
              <w:fldChar w:fldCharType="end"/>
            </w:r>
          </w:hyperlink>
        </w:p>
        <w:p w14:paraId="0CCEAE42" w14:textId="5ACFCA45" w:rsidR="00D43ED2" w:rsidRDefault="000F1EAA">
          <w:pPr>
            <w:pStyle w:val="TOC1"/>
            <w:tabs>
              <w:tab w:val="right" w:leader="dot" w:pos="9350"/>
            </w:tabs>
            <w:rPr>
              <w:rFonts w:asciiTheme="minorHAnsi" w:eastAsiaTheme="minorEastAsia" w:hAnsiTheme="minorHAnsi"/>
              <w:noProof/>
              <w:szCs w:val="24"/>
              <w:lang w:val="en-CA"/>
            </w:rPr>
          </w:pPr>
          <w:hyperlink w:anchor="_Toc90325705" w:history="1">
            <w:r w:rsidR="00D43ED2" w:rsidRPr="00514528">
              <w:rPr>
                <w:rStyle w:val="Hyperlink"/>
                <w:noProof/>
              </w:rPr>
              <w:t>Course Evaluation – Overview</w:t>
            </w:r>
            <w:r w:rsidR="00D43ED2">
              <w:rPr>
                <w:noProof/>
                <w:webHidden/>
              </w:rPr>
              <w:tab/>
            </w:r>
            <w:r w:rsidR="00D43ED2">
              <w:rPr>
                <w:noProof/>
                <w:webHidden/>
              </w:rPr>
              <w:fldChar w:fldCharType="begin"/>
            </w:r>
            <w:r w:rsidR="00D43ED2">
              <w:rPr>
                <w:noProof/>
                <w:webHidden/>
              </w:rPr>
              <w:instrText xml:space="preserve"> PAGEREF _Toc90325705 \h </w:instrText>
            </w:r>
            <w:r w:rsidR="00D43ED2">
              <w:rPr>
                <w:noProof/>
                <w:webHidden/>
              </w:rPr>
            </w:r>
            <w:r w:rsidR="00D43ED2">
              <w:rPr>
                <w:noProof/>
                <w:webHidden/>
              </w:rPr>
              <w:fldChar w:fldCharType="separate"/>
            </w:r>
            <w:r w:rsidR="00D43ED2">
              <w:rPr>
                <w:noProof/>
                <w:webHidden/>
              </w:rPr>
              <w:t>4</w:t>
            </w:r>
            <w:r w:rsidR="00D43ED2">
              <w:rPr>
                <w:noProof/>
                <w:webHidden/>
              </w:rPr>
              <w:fldChar w:fldCharType="end"/>
            </w:r>
          </w:hyperlink>
        </w:p>
        <w:p w14:paraId="6FFFC55C" w14:textId="2EF359EE" w:rsidR="00D43ED2" w:rsidRDefault="000F1EAA">
          <w:pPr>
            <w:pStyle w:val="TOC1"/>
            <w:tabs>
              <w:tab w:val="right" w:leader="dot" w:pos="9350"/>
            </w:tabs>
            <w:rPr>
              <w:rFonts w:asciiTheme="minorHAnsi" w:eastAsiaTheme="minorEastAsia" w:hAnsiTheme="minorHAnsi"/>
              <w:noProof/>
              <w:szCs w:val="24"/>
              <w:lang w:val="en-CA"/>
            </w:rPr>
          </w:pPr>
          <w:hyperlink w:anchor="_Toc90325706" w:history="1">
            <w:r w:rsidR="00D43ED2" w:rsidRPr="00514528">
              <w:rPr>
                <w:rStyle w:val="Hyperlink"/>
                <w:noProof/>
              </w:rPr>
              <w:t>Course Evaluation – Details</w:t>
            </w:r>
            <w:r w:rsidR="00D43ED2">
              <w:rPr>
                <w:noProof/>
                <w:webHidden/>
              </w:rPr>
              <w:tab/>
            </w:r>
            <w:r w:rsidR="00D43ED2">
              <w:rPr>
                <w:noProof/>
                <w:webHidden/>
              </w:rPr>
              <w:fldChar w:fldCharType="begin"/>
            </w:r>
            <w:r w:rsidR="00D43ED2">
              <w:rPr>
                <w:noProof/>
                <w:webHidden/>
              </w:rPr>
              <w:instrText xml:space="preserve"> PAGEREF _Toc90325706 \h </w:instrText>
            </w:r>
            <w:r w:rsidR="00D43ED2">
              <w:rPr>
                <w:noProof/>
                <w:webHidden/>
              </w:rPr>
            </w:r>
            <w:r w:rsidR="00D43ED2">
              <w:rPr>
                <w:noProof/>
                <w:webHidden/>
              </w:rPr>
              <w:fldChar w:fldCharType="separate"/>
            </w:r>
            <w:r w:rsidR="00D43ED2">
              <w:rPr>
                <w:noProof/>
                <w:webHidden/>
              </w:rPr>
              <w:t>4</w:t>
            </w:r>
            <w:r w:rsidR="00D43ED2">
              <w:rPr>
                <w:noProof/>
                <w:webHidden/>
              </w:rPr>
              <w:fldChar w:fldCharType="end"/>
            </w:r>
          </w:hyperlink>
        </w:p>
        <w:p w14:paraId="42433AC8" w14:textId="44CADDEF" w:rsidR="00D43ED2" w:rsidRDefault="000F1EAA">
          <w:pPr>
            <w:pStyle w:val="TOC2"/>
            <w:tabs>
              <w:tab w:val="right" w:leader="dot" w:pos="9350"/>
            </w:tabs>
            <w:rPr>
              <w:rFonts w:asciiTheme="minorHAnsi" w:eastAsiaTheme="minorEastAsia" w:hAnsiTheme="minorHAnsi"/>
              <w:noProof/>
              <w:szCs w:val="24"/>
              <w:lang w:val="en-CA"/>
            </w:rPr>
          </w:pPr>
          <w:hyperlink w:anchor="_Toc90325707" w:history="1">
            <w:r w:rsidR="00D43ED2" w:rsidRPr="00514528">
              <w:rPr>
                <w:rStyle w:val="Hyperlink"/>
                <w:noProof/>
              </w:rPr>
              <w:t>Test 1 (35%), Friday, February 11</w:t>
            </w:r>
            <w:r w:rsidR="00D43ED2" w:rsidRPr="00514528">
              <w:rPr>
                <w:rStyle w:val="Hyperlink"/>
                <w:noProof/>
                <w:vertAlign w:val="superscript"/>
              </w:rPr>
              <w:t>th</w:t>
            </w:r>
            <w:r w:rsidR="00D43ED2" w:rsidRPr="00514528">
              <w:rPr>
                <w:rStyle w:val="Hyperlink"/>
                <w:noProof/>
              </w:rPr>
              <w:t>, 2022</w:t>
            </w:r>
            <w:r w:rsidR="00D43ED2">
              <w:rPr>
                <w:noProof/>
                <w:webHidden/>
              </w:rPr>
              <w:tab/>
            </w:r>
            <w:r w:rsidR="00D43ED2">
              <w:rPr>
                <w:noProof/>
                <w:webHidden/>
              </w:rPr>
              <w:fldChar w:fldCharType="begin"/>
            </w:r>
            <w:r w:rsidR="00D43ED2">
              <w:rPr>
                <w:noProof/>
                <w:webHidden/>
              </w:rPr>
              <w:instrText xml:space="preserve"> PAGEREF _Toc90325707 \h </w:instrText>
            </w:r>
            <w:r w:rsidR="00D43ED2">
              <w:rPr>
                <w:noProof/>
                <w:webHidden/>
              </w:rPr>
            </w:r>
            <w:r w:rsidR="00D43ED2">
              <w:rPr>
                <w:noProof/>
                <w:webHidden/>
              </w:rPr>
              <w:fldChar w:fldCharType="separate"/>
            </w:r>
            <w:r w:rsidR="00D43ED2">
              <w:rPr>
                <w:noProof/>
                <w:webHidden/>
              </w:rPr>
              <w:t>4</w:t>
            </w:r>
            <w:r w:rsidR="00D43ED2">
              <w:rPr>
                <w:noProof/>
                <w:webHidden/>
              </w:rPr>
              <w:fldChar w:fldCharType="end"/>
            </w:r>
          </w:hyperlink>
        </w:p>
        <w:p w14:paraId="2832D4E9" w14:textId="4872DBD0" w:rsidR="00D43ED2" w:rsidRDefault="000F1EAA">
          <w:pPr>
            <w:pStyle w:val="TOC2"/>
            <w:tabs>
              <w:tab w:val="right" w:leader="dot" w:pos="9350"/>
            </w:tabs>
            <w:rPr>
              <w:rFonts w:asciiTheme="minorHAnsi" w:eastAsiaTheme="minorEastAsia" w:hAnsiTheme="minorHAnsi"/>
              <w:noProof/>
              <w:szCs w:val="24"/>
              <w:lang w:val="en-CA"/>
            </w:rPr>
          </w:pPr>
          <w:hyperlink w:anchor="_Toc90325708" w:history="1">
            <w:r w:rsidR="00D43ED2" w:rsidRPr="00514528">
              <w:rPr>
                <w:rStyle w:val="Hyperlink"/>
                <w:noProof/>
              </w:rPr>
              <w:t>Test 2 (35%), Friday, March 18</w:t>
            </w:r>
            <w:r w:rsidR="00D43ED2" w:rsidRPr="00514528">
              <w:rPr>
                <w:rStyle w:val="Hyperlink"/>
                <w:noProof/>
                <w:vertAlign w:val="superscript"/>
              </w:rPr>
              <w:t>th</w:t>
            </w:r>
            <w:r w:rsidR="00D43ED2" w:rsidRPr="00514528">
              <w:rPr>
                <w:rStyle w:val="Hyperlink"/>
                <w:noProof/>
              </w:rPr>
              <w:t>, 2022</w:t>
            </w:r>
            <w:r w:rsidR="00D43ED2">
              <w:rPr>
                <w:noProof/>
                <w:webHidden/>
              </w:rPr>
              <w:tab/>
            </w:r>
            <w:r w:rsidR="00D43ED2">
              <w:rPr>
                <w:noProof/>
                <w:webHidden/>
              </w:rPr>
              <w:fldChar w:fldCharType="begin"/>
            </w:r>
            <w:r w:rsidR="00D43ED2">
              <w:rPr>
                <w:noProof/>
                <w:webHidden/>
              </w:rPr>
              <w:instrText xml:space="preserve"> PAGEREF _Toc90325708 \h </w:instrText>
            </w:r>
            <w:r w:rsidR="00D43ED2">
              <w:rPr>
                <w:noProof/>
                <w:webHidden/>
              </w:rPr>
            </w:r>
            <w:r w:rsidR="00D43ED2">
              <w:rPr>
                <w:noProof/>
                <w:webHidden/>
              </w:rPr>
              <w:fldChar w:fldCharType="separate"/>
            </w:r>
            <w:r w:rsidR="00D43ED2">
              <w:rPr>
                <w:noProof/>
                <w:webHidden/>
              </w:rPr>
              <w:t>4</w:t>
            </w:r>
            <w:r w:rsidR="00D43ED2">
              <w:rPr>
                <w:noProof/>
                <w:webHidden/>
              </w:rPr>
              <w:fldChar w:fldCharType="end"/>
            </w:r>
          </w:hyperlink>
        </w:p>
        <w:p w14:paraId="411EC8B5" w14:textId="26701DD2" w:rsidR="00D43ED2" w:rsidRDefault="000F1EAA">
          <w:pPr>
            <w:pStyle w:val="TOC2"/>
            <w:tabs>
              <w:tab w:val="right" w:leader="dot" w:pos="9350"/>
            </w:tabs>
            <w:rPr>
              <w:rFonts w:asciiTheme="minorHAnsi" w:eastAsiaTheme="minorEastAsia" w:hAnsiTheme="minorHAnsi"/>
              <w:noProof/>
              <w:szCs w:val="24"/>
              <w:lang w:val="en-CA"/>
            </w:rPr>
          </w:pPr>
          <w:hyperlink w:anchor="_Toc90325709" w:history="1">
            <w:r w:rsidR="00D43ED2" w:rsidRPr="00514528">
              <w:rPr>
                <w:rStyle w:val="Hyperlink"/>
                <w:noProof/>
              </w:rPr>
              <w:t>Final Exam (30%), TBD by Registrar</w:t>
            </w:r>
            <w:r w:rsidR="00D43ED2">
              <w:rPr>
                <w:noProof/>
                <w:webHidden/>
              </w:rPr>
              <w:tab/>
            </w:r>
            <w:r w:rsidR="00D43ED2">
              <w:rPr>
                <w:noProof/>
                <w:webHidden/>
              </w:rPr>
              <w:fldChar w:fldCharType="begin"/>
            </w:r>
            <w:r w:rsidR="00D43ED2">
              <w:rPr>
                <w:noProof/>
                <w:webHidden/>
              </w:rPr>
              <w:instrText xml:space="preserve"> PAGEREF _Toc90325709 \h </w:instrText>
            </w:r>
            <w:r w:rsidR="00D43ED2">
              <w:rPr>
                <w:noProof/>
                <w:webHidden/>
              </w:rPr>
            </w:r>
            <w:r w:rsidR="00D43ED2">
              <w:rPr>
                <w:noProof/>
                <w:webHidden/>
              </w:rPr>
              <w:fldChar w:fldCharType="separate"/>
            </w:r>
            <w:r w:rsidR="00D43ED2">
              <w:rPr>
                <w:noProof/>
                <w:webHidden/>
              </w:rPr>
              <w:t>4</w:t>
            </w:r>
            <w:r w:rsidR="00D43ED2">
              <w:rPr>
                <w:noProof/>
                <w:webHidden/>
              </w:rPr>
              <w:fldChar w:fldCharType="end"/>
            </w:r>
          </w:hyperlink>
        </w:p>
        <w:p w14:paraId="5506AE54" w14:textId="7D3EC0AF" w:rsidR="00D43ED2" w:rsidRDefault="000F1EAA">
          <w:pPr>
            <w:pStyle w:val="TOC1"/>
            <w:tabs>
              <w:tab w:val="right" w:leader="dot" w:pos="9350"/>
            </w:tabs>
            <w:rPr>
              <w:rFonts w:asciiTheme="minorHAnsi" w:eastAsiaTheme="minorEastAsia" w:hAnsiTheme="minorHAnsi"/>
              <w:noProof/>
              <w:szCs w:val="24"/>
              <w:lang w:val="en-CA"/>
            </w:rPr>
          </w:pPr>
          <w:hyperlink w:anchor="_Toc90325710" w:history="1">
            <w:r w:rsidR="00D43ED2" w:rsidRPr="00514528">
              <w:rPr>
                <w:rStyle w:val="Hyperlink"/>
                <w:noProof/>
              </w:rPr>
              <w:t>Weekly Course Schedule and Required Readings</w:t>
            </w:r>
            <w:r w:rsidR="00D43ED2">
              <w:rPr>
                <w:noProof/>
                <w:webHidden/>
              </w:rPr>
              <w:tab/>
            </w:r>
            <w:r w:rsidR="00D43ED2">
              <w:rPr>
                <w:noProof/>
                <w:webHidden/>
              </w:rPr>
              <w:fldChar w:fldCharType="begin"/>
            </w:r>
            <w:r w:rsidR="00D43ED2">
              <w:rPr>
                <w:noProof/>
                <w:webHidden/>
              </w:rPr>
              <w:instrText xml:space="preserve"> PAGEREF _Toc90325710 \h </w:instrText>
            </w:r>
            <w:r w:rsidR="00D43ED2">
              <w:rPr>
                <w:noProof/>
                <w:webHidden/>
              </w:rPr>
            </w:r>
            <w:r w:rsidR="00D43ED2">
              <w:rPr>
                <w:noProof/>
                <w:webHidden/>
              </w:rPr>
              <w:fldChar w:fldCharType="separate"/>
            </w:r>
            <w:r w:rsidR="00D43ED2">
              <w:rPr>
                <w:noProof/>
                <w:webHidden/>
              </w:rPr>
              <w:t>5</w:t>
            </w:r>
            <w:r w:rsidR="00D43ED2">
              <w:rPr>
                <w:noProof/>
                <w:webHidden/>
              </w:rPr>
              <w:fldChar w:fldCharType="end"/>
            </w:r>
          </w:hyperlink>
        </w:p>
        <w:p w14:paraId="7C5ABFE7" w14:textId="7A349247" w:rsidR="00D43ED2" w:rsidRDefault="000F1EAA">
          <w:pPr>
            <w:pStyle w:val="TOC2"/>
            <w:tabs>
              <w:tab w:val="right" w:leader="dot" w:pos="9350"/>
            </w:tabs>
            <w:rPr>
              <w:rFonts w:asciiTheme="minorHAnsi" w:eastAsiaTheme="minorEastAsia" w:hAnsiTheme="minorHAnsi"/>
              <w:noProof/>
              <w:szCs w:val="24"/>
              <w:lang w:val="en-CA"/>
            </w:rPr>
          </w:pPr>
          <w:hyperlink w:anchor="_Toc90325711" w:history="1">
            <w:r w:rsidR="00D43ED2" w:rsidRPr="00514528">
              <w:rPr>
                <w:rStyle w:val="Hyperlink"/>
                <w:noProof/>
              </w:rPr>
              <w:t>Week 1 (Friday, January 14) – (P)</w:t>
            </w:r>
            <w:r w:rsidR="00D43ED2">
              <w:rPr>
                <w:noProof/>
                <w:webHidden/>
              </w:rPr>
              <w:tab/>
            </w:r>
            <w:r w:rsidR="00D43ED2">
              <w:rPr>
                <w:noProof/>
                <w:webHidden/>
              </w:rPr>
              <w:fldChar w:fldCharType="begin"/>
            </w:r>
            <w:r w:rsidR="00D43ED2">
              <w:rPr>
                <w:noProof/>
                <w:webHidden/>
              </w:rPr>
              <w:instrText xml:space="preserve"> PAGEREF _Toc90325711 \h </w:instrText>
            </w:r>
            <w:r w:rsidR="00D43ED2">
              <w:rPr>
                <w:noProof/>
                <w:webHidden/>
              </w:rPr>
            </w:r>
            <w:r w:rsidR="00D43ED2">
              <w:rPr>
                <w:noProof/>
                <w:webHidden/>
              </w:rPr>
              <w:fldChar w:fldCharType="separate"/>
            </w:r>
            <w:r w:rsidR="00D43ED2">
              <w:rPr>
                <w:noProof/>
                <w:webHidden/>
              </w:rPr>
              <w:t>5</w:t>
            </w:r>
            <w:r w:rsidR="00D43ED2">
              <w:rPr>
                <w:noProof/>
                <w:webHidden/>
              </w:rPr>
              <w:fldChar w:fldCharType="end"/>
            </w:r>
          </w:hyperlink>
        </w:p>
        <w:p w14:paraId="4080F6A1" w14:textId="25D18FC0" w:rsidR="00D43ED2" w:rsidRDefault="000F1EAA">
          <w:pPr>
            <w:pStyle w:val="TOC2"/>
            <w:tabs>
              <w:tab w:val="right" w:leader="dot" w:pos="9350"/>
            </w:tabs>
            <w:rPr>
              <w:rFonts w:asciiTheme="minorHAnsi" w:eastAsiaTheme="minorEastAsia" w:hAnsiTheme="minorHAnsi"/>
              <w:noProof/>
              <w:szCs w:val="24"/>
              <w:lang w:val="en-CA"/>
            </w:rPr>
          </w:pPr>
          <w:hyperlink w:anchor="_Toc90325712" w:history="1">
            <w:r w:rsidR="00D43ED2" w:rsidRPr="00514528">
              <w:rPr>
                <w:rStyle w:val="Hyperlink"/>
                <w:noProof/>
              </w:rPr>
              <w:t>Week 2 (Friday, January 21) – (O)</w:t>
            </w:r>
            <w:r w:rsidR="00D43ED2">
              <w:rPr>
                <w:noProof/>
                <w:webHidden/>
              </w:rPr>
              <w:tab/>
            </w:r>
            <w:r w:rsidR="00D43ED2">
              <w:rPr>
                <w:noProof/>
                <w:webHidden/>
              </w:rPr>
              <w:fldChar w:fldCharType="begin"/>
            </w:r>
            <w:r w:rsidR="00D43ED2">
              <w:rPr>
                <w:noProof/>
                <w:webHidden/>
              </w:rPr>
              <w:instrText xml:space="preserve"> PAGEREF _Toc90325712 \h </w:instrText>
            </w:r>
            <w:r w:rsidR="00D43ED2">
              <w:rPr>
                <w:noProof/>
                <w:webHidden/>
              </w:rPr>
            </w:r>
            <w:r w:rsidR="00D43ED2">
              <w:rPr>
                <w:noProof/>
                <w:webHidden/>
              </w:rPr>
              <w:fldChar w:fldCharType="separate"/>
            </w:r>
            <w:r w:rsidR="00D43ED2">
              <w:rPr>
                <w:noProof/>
                <w:webHidden/>
              </w:rPr>
              <w:t>5</w:t>
            </w:r>
            <w:r w:rsidR="00D43ED2">
              <w:rPr>
                <w:noProof/>
                <w:webHidden/>
              </w:rPr>
              <w:fldChar w:fldCharType="end"/>
            </w:r>
          </w:hyperlink>
        </w:p>
        <w:p w14:paraId="2E82661E" w14:textId="4758D919" w:rsidR="00D43ED2" w:rsidRDefault="000F1EAA">
          <w:pPr>
            <w:pStyle w:val="TOC2"/>
            <w:tabs>
              <w:tab w:val="right" w:leader="dot" w:pos="9350"/>
            </w:tabs>
            <w:rPr>
              <w:rFonts w:asciiTheme="minorHAnsi" w:eastAsiaTheme="minorEastAsia" w:hAnsiTheme="minorHAnsi"/>
              <w:noProof/>
              <w:szCs w:val="24"/>
              <w:lang w:val="en-CA"/>
            </w:rPr>
          </w:pPr>
          <w:hyperlink w:anchor="_Toc90325713" w:history="1">
            <w:r w:rsidR="00D43ED2" w:rsidRPr="00514528">
              <w:rPr>
                <w:rStyle w:val="Hyperlink"/>
                <w:noProof/>
              </w:rPr>
              <w:t>Week 3 (Friday, January 28) – (P)</w:t>
            </w:r>
            <w:r w:rsidR="00D43ED2">
              <w:rPr>
                <w:noProof/>
                <w:webHidden/>
              </w:rPr>
              <w:tab/>
            </w:r>
            <w:r w:rsidR="00D43ED2">
              <w:rPr>
                <w:noProof/>
                <w:webHidden/>
              </w:rPr>
              <w:fldChar w:fldCharType="begin"/>
            </w:r>
            <w:r w:rsidR="00D43ED2">
              <w:rPr>
                <w:noProof/>
                <w:webHidden/>
              </w:rPr>
              <w:instrText xml:space="preserve"> PAGEREF _Toc90325713 \h </w:instrText>
            </w:r>
            <w:r w:rsidR="00D43ED2">
              <w:rPr>
                <w:noProof/>
                <w:webHidden/>
              </w:rPr>
            </w:r>
            <w:r w:rsidR="00D43ED2">
              <w:rPr>
                <w:noProof/>
                <w:webHidden/>
              </w:rPr>
              <w:fldChar w:fldCharType="separate"/>
            </w:r>
            <w:r w:rsidR="00D43ED2">
              <w:rPr>
                <w:noProof/>
                <w:webHidden/>
              </w:rPr>
              <w:t>5</w:t>
            </w:r>
            <w:r w:rsidR="00D43ED2">
              <w:rPr>
                <w:noProof/>
                <w:webHidden/>
              </w:rPr>
              <w:fldChar w:fldCharType="end"/>
            </w:r>
          </w:hyperlink>
        </w:p>
        <w:p w14:paraId="5B944864" w14:textId="6CEEC516" w:rsidR="00D43ED2" w:rsidRDefault="000F1EAA">
          <w:pPr>
            <w:pStyle w:val="TOC2"/>
            <w:tabs>
              <w:tab w:val="right" w:leader="dot" w:pos="9350"/>
            </w:tabs>
            <w:rPr>
              <w:rFonts w:asciiTheme="minorHAnsi" w:eastAsiaTheme="minorEastAsia" w:hAnsiTheme="minorHAnsi"/>
              <w:noProof/>
              <w:szCs w:val="24"/>
              <w:lang w:val="en-CA"/>
            </w:rPr>
          </w:pPr>
          <w:hyperlink w:anchor="_Toc90325714" w:history="1">
            <w:r w:rsidR="00D43ED2" w:rsidRPr="00514528">
              <w:rPr>
                <w:rStyle w:val="Hyperlink"/>
                <w:noProof/>
              </w:rPr>
              <w:t>Week 4 (Friday, February 4) – (O)</w:t>
            </w:r>
            <w:r w:rsidR="00D43ED2">
              <w:rPr>
                <w:noProof/>
                <w:webHidden/>
              </w:rPr>
              <w:tab/>
            </w:r>
            <w:r w:rsidR="00D43ED2">
              <w:rPr>
                <w:noProof/>
                <w:webHidden/>
              </w:rPr>
              <w:fldChar w:fldCharType="begin"/>
            </w:r>
            <w:r w:rsidR="00D43ED2">
              <w:rPr>
                <w:noProof/>
                <w:webHidden/>
              </w:rPr>
              <w:instrText xml:space="preserve"> PAGEREF _Toc90325714 \h </w:instrText>
            </w:r>
            <w:r w:rsidR="00D43ED2">
              <w:rPr>
                <w:noProof/>
                <w:webHidden/>
              </w:rPr>
            </w:r>
            <w:r w:rsidR="00D43ED2">
              <w:rPr>
                <w:noProof/>
                <w:webHidden/>
              </w:rPr>
              <w:fldChar w:fldCharType="separate"/>
            </w:r>
            <w:r w:rsidR="00D43ED2">
              <w:rPr>
                <w:noProof/>
                <w:webHidden/>
              </w:rPr>
              <w:t>5</w:t>
            </w:r>
            <w:r w:rsidR="00D43ED2">
              <w:rPr>
                <w:noProof/>
                <w:webHidden/>
              </w:rPr>
              <w:fldChar w:fldCharType="end"/>
            </w:r>
          </w:hyperlink>
        </w:p>
        <w:p w14:paraId="62AA06B5" w14:textId="1D180C32" w:rsidR="00D43ED2" w:rsidRDefault="000F1EAA">
          <w:pPr>
            <w:pStyle w:val="TOC2"/>
            <w:tabs>
              <w:tab w:val="right" w:leader="dot" w:pos="9350"/>
            </w:tabs>
            <w:rPr>
              <w:rFonts w:asciiTheme="minorHAnsi" w:eastAsiaTheme="minorEastAsia" w:hAnsiTheme="minorHAnsi"/>
              <w:noProof/>
              <w:szCs w:val="24"/>
              <w:lang w:val="en-CA"/>
            </w:rPr>
          </w:pPr>
          <w:hyperlink w:anchor="_Toc90325715" w:history="1">
            <w:r w:rsidR="00D43ED2" w:rsidRPr="00514528">
              <w:rPr>
                <w:rStyle w:val="Hyperlink"/>
                <w:noProof/>
              </w:rPr>
              <w:t>***</w:t>
            </w:r>
            <w:r w:rsidR="00D43ED2" w:rsidRPr="00514528">
              <w:rPr>
                <w:rStyle w:val="Hyperlink"/>
                <w:i/>
                <w:iCs/>
                <w:noProof/>
              </w:rPr>
              <w:t>ONLINE TEST 1 (35%)</w:t>
            </w:r>
            <w:r w:rsidR="00D43ED2" w:rsidRPr="00514528">
              <w:rPr>
                <w:rStyle w:val="Hyperlink"/>
                <w:noProof/>
              </w:rPr>
              <w:t>***: Week 5 (Friday, February 11)</w:t>
            </w:r>
            <w:r w:rsidR="00D43ED2">
              <w:rPr>
                <w:noProof/>
                <w:webHidden/>
              </w:rPr>
              <w:tab/>
            </w:r>
            <w:r w:rsidR="00D43ED2">
              <w:rPr>
                <w:noProof/>
                <w:webHidden/>
              </w:rPr>
              <w:fldChar w:fldCharType="begin"/>
            </w:r>
            <w:r w:rsidR="00D43ED2">
              <w:rPr>
                <w:noProof/>
                <w:webHidden/>
              </w:rPr>
              <w:instrText xml:space="preserve"> PAGEREF _Toc90325715 \h </w:instrText>
            </w:r>
            <w:r w:rsidR="00D43ED2">
              <w:rPr>
                <w:noProof/>
                <w:webHidden/>
              </w:rPr>
            </w:r>
            <w:r w:rsidR="00D43ED2">
              <w:rPr>
                <w:noProof/>
                <w:webHidden/>
              </w:rPr>
              <w:fldChar w:fldCharType="separate"/>
            </w:r>
            <w:r w:rsidR="00D43ED2">
              <w:rPr>
                <w:noProof/>
                <w:webHidden/>
              </w:rPr>
              <w:t>5</w:t>
            </w:r>
            <w:r w:rsidR="00D43ED2">
              <w:rPr>
                <w:noProof/>
                <w:webHidden/>
              </w:rPr>
              <w:fldChar w:fldCharType="end"/>
            </w:r>
          </w:hyperlink>
        </w:p>
        <w:p w14:paraId="2FD03A8D" w14:textId="2F9743DC" w:rsidR="00D43ED2" w:rsidRDefault="000F1EAA">
          <w:pPr>
            <w:pStyle w:val="TOC2"/>
            <w:tabs>
              <w:tab w:val="right" w:leader="dot" w:pos="9350"/>
            </w:tabs>
            <w:rPr>
              <w:rFonts w:asciiTheme="minorHAnsi" w:eastAsiaTheme="minorEastAsia" w:hAnsiTheme="minorHAnsi"/>
              <w:noProof/>
              <w:szCs w:val="24"/>
              <w:lang w:val="en-CA"/>
            </w:rPr>
          </w:pPr>
          <w:hyperlink w:anchor="_Toc90325716" w:history="1">
            <w:r w:rsidR="00D43ED2" w:rsidRPr="00514528">
              <w:rPr>
                <w:rStyle w:val="Hyperlink"/>
                <w:noProof/>
              </w:rPr>
              <w:t>Week 6: (Friday, February 18) – (P)</w:t>
            </w:r>
            <w:r w:rsidR="00D43ED2">
              <w:rPr>
                <w:noProof/>
                <w:webHidden/>
              </w:rPr>
              <w:tab/>
            </w:r>
            <w:r w:rsidR="00D43ED2">
              <w:rPr>
                <w:noProof/>
                <w:webHidden/>
              </w:rPr>
              <w:fldChar w:fldCharType="begin"/>
            </w:r>
            <w:r w:rsidR="00D43ED2">
              <w:rPr>
                <w:noProof/>
                <w:webHidden/>
              </w:rPr>
              <w:instrText xml:space="preserve"> PAGEREF _Toc90325716 \h </w:instrText>
            </w:r>
            <w:r w:rsidR="00D43ED2">
              <w:rPr>
                <w:noProof/>
                <w:webHidden/>
              </w:rPr>
            </w:r>
            <w:r w:rsidR="00D43ED2">
              <w:rPr>
                <w:noProof/>
                <w:webHidden/>
              </w:rPr>
              <w:fldChar w:fldCharType="separate"/>
            </w:r>
            <w:r w:rsidR="00D43ED2">
              <w:rPr>
                <w:noProof/>
                <w:webHidden/>
              </w:rPr>
              <w:t>5</w:t>
            </w:r>
            <w:r w:rsidR="00D43ED2">
              <w:rPr>
                <w:noProof/>
                <w:webHidden/>
              </w:rPr>
              <w:fldChar w:fldCharType="end"/>
            </w:r>
          </w:hyperlink>
        </w:p>
        <w:p w14:paraId="6263032B" w14:textId="7FFD3058" w:rsidR="00D43ED2" w:rsidRDefault="000F1EAA">
          <w:pPr>
            <w:pStyle w:val="TOC2"/>
            <w:tabs>
              <w:tab w:val="right" w:leader="dot" w:pos="9350"/>
            </w:tabs>
            <w:rPr>
              <w:rFonts w:asciiTheme="minorHAnsi" w:eastAsiaTheme="minorEastAsia" w:hAnsiTheme="minorHAnsi"/>
              <w:noProof/>
              <w:szCs w:val="24"/>
              <w:lang w:val="en-CA"/>
            </w:rPr>
          </w:pPr>
          <w:hyperlink w:anchor="_Toc90325717" w:history="1">
            <w:r w:rsidR="00D43ED2" w:rsidRPr="00514528">
              <w:rPr>
                <w:rStyle w:val="Hyperlink"/>
                <w:noProof/>
              </w:rPr>
              <w:t>NO CLASSES: Week 7: (Friday, February 25)</w:t>
            </w:r>
            <w:r w:rsidR="00D43ED2">
              <w:rPr>
                <w:noProof/>
                <w:webHidden/>
              </w:rPr>
              <w:tab/>
            </w:r>
            <w:r w:rsidR="00D43ED2">
              <w:rPr>
                <w:noProof/>
                <w:webHidden/>
              </w:rPr>
              <w:fldChar w:fldCharType="begin"/>
            </w:r>
            <w:r w:rsidR="00D43ED2">
              <w:rPr>
                <w:noProof/>
                <w:webHidden/>
              </w:rPr>
              <w:instrText xml:space="preserve"> PAGEREF _Toc90325717 \h </w:instrText>
            </w:r>
            <w:r w:rsidR="00D43ED2">
              <w:rPr>
                <w:noProof/>
                <w:webHidden/>
              </w:rPr>
            </w:r>
            <w:r w:rsidR="00D43ED2">
              <w:rPr>
                <w:noProof/>
                <w:webHidden/>
              </w:rPr>
              <w:fldChar w:fldCharType="separate"/>
            </w:r>
            <w:r w:rsidR="00D43ED2">
              <w:rPr>
                <w:noProof/>
                <w:webHidden/>
              </w:rPr>
              <w:t>5</w:t>
            </w:r>
            <w:r w:rsidR="00D43ED2">
              <w:rPr>
                <w:noProof/>
                <w:webHidden/>
              </w:rPr>
              <w:fldChar w:fldCharType="end"/>
            </w:r>
          </w:hyperlink>
        </w:p>
        <w:p w14:paraId="0B7D818F" w14:textId="1D6E715F" w:rsidR="00D43ED2" w:rsidRDefault="000F1EAA">
          <w:pPr>
            <w:pStyle w:val="TOC2"/>
            <w:tabs>
              <w:tab w:val="right" w:leader="dot" w:pos="9350"/>
            </w:tabs>
            <w:rPr>
              <w:rFonts w:asciiTheme="minorHAnsi" w:eastAsiaTheme="minorEastAsia" w:hAnsiTheme="minorHAnsi"/>
              <w:noProof/>
              <w:szCs w:val="24"/>
              <w:lang w:val="en-CA"/>
            </w:rPr>
          </w:pPr>
          <w:hyperlink w:anchor="_Toc90325718" w:history="1">
            <w:r w:rsidR="00D43ED2" w:rsidRPr="00514528">
              <w:rPr>
                <w:rStyle w:val="Hyperlink"/>
                <w:noProof/>
              </w:rPr>
              <w:t>Week 8 (Friday, March 4) – (O)</w:t>
            </w:r>
            <w:r w:rsidR="00D43ED2">
              <w:rPr>
                <w:noProof/>
                <w:webHidden/>
              </w:rPr>
              <w:tab/>
            </w:r>
            <w:r w:rsidR="00D43ED2">
              <w:rPr>
                <w:noProof/>
                <w:webHidden/>
              </w:rPr>
              <w:fldChar w:fldCharType="begin"/>
            </w:r>
            <w:r w:rsidR="00D43ED2">
              <w:rPr>
                <w:noProof/>
                <w:webHidden/>
              </w:rPr>
              <w:instrText xml:space="preserve"> PAGEREF _Toc90325718 \h </w:instrText>
            </w:r>
            <w:r w:rsidR="00D43ED2">
              <w:rPr>
                <w:noProof/>
                <w:webHidden/>
              </w:rPr>
            </w:r>
            <w:r w:rsidR="00D43ED2">
              <w:rPr>
                <w:noProof/>
                <w:webHidden/>
              </w:rPr>
              <w:fldChar w:fldCharType="separate"/>
            </w:r>
            <w:r w:rsidR="00D43ED2">
              <w:rPr>
                <w:noProof/>
                <w:webHidden/>
              </w:rPr>
              <w:t>6</w:t>
            </w:r>
            <w:r w:rsidR="00D43ED2">
              <w:rPr>
                <w:noProof/>
                <w:webHidden/>
              </w:rPr>
              <w:fldChar w:fldCharType="end"/>
            </w:r>
          </w:hyperlink>
        </w:p>
        <w:p w14:paraId="68E004DE" w14:textId="39D67025" w:rsidR="00D43ED2" w:rsidRDefault="000F1EAA">
          <w:pPr>
            <w:pStyle w:val="TOC2"/>
            <w:tabs>
              <w:tab w:val="right" w:leader="dot" w:pos="9350"/>
            </w:tabs>
            <w:rPr>
              <w:rFonts w:asciiTheme="minorHAnsi" w:eastAsiaTheme="minorEastAsia" w:hAnsiTheme="minorHAnsi"/>
              <w:noProof/>
              <w:szCs w:val="24"/>
              <w:lang w:val="en-CA"/>
            </w:rPr>
          </w:pPr>
          <w:hyperlink w:anchor="_Toc90325719" w:history="1">
            <w:r w:rsidR="00D43ED2" w:rsidRPr="00514528">
              <w:rPr>
                <w:rStyle w:val="Hyperlink"/>
                <w:noProof/>
              </w:rPr>
              <w:t>Week 9 (Friday, March 11) – (P)</w:t>
            </w:r>
            <w:r w:rsidR="00D43ED2">
              <w:rPr>
                <w:noProof/>
                <w:webHidden/>
              </w:rPr>
              <w:tab/>
            </w:r>
            <w:r w:rsidR="00D43ED2">
              <w:rPr>
                <w:noProof/>
                <w:webHidden/>
              </w:rPr>
              <w:fldChar w:fldCharType="begin"/>
            </w:r>
            <w:r w:rsidR="00D43ED2">
              <w:rPr>
                <w:noProof/>
                <w:webHidden/>
              </w:rPr>
              <w:instrText xml:space="preserve"> PAGEREF _Toc90325719 \h </w:instrText>
            </w:r>
            <w:r w:rsidR="00D43ED2">
              <w:rPr>
                <w:noProof/>
                <w:webHidden/>
              </w:rPr>
            </w:r>
            <w:r w:rsidR="00D43ED2">
              <w:rPr>
                <w:noProof/>
                <w:webHidden/>
              </w:rPr>
              <w:fldChar w:fldCharType="separate"/>
            </w:r>
            <w:r w:rsidR="00D43ED2">
              <w:rPr>
                <w:noProof/>
                <w:webHidden/>
              </w:rPr>
              <w:t>6</w:t>
            </w:r>
            <w:r w:rsidR="00D43ED2">
              <w:rPr>
                <w:noProof/>
                <w:webHidden/>
              </w:rPr>
              <w:fldChar w:fldCharType="end"/>
            </w:r>
          </w:hyperlink>
        </w:p>
        <w:p w14:paraId="7527A225" w14:textId="3F365573" w:rsidR="00D43ED2" w:rsidRDefault="000F1EAA">
          <w:pPr>
            <w:pStyle w:val="TOC2"/>
            <w:tabs>
              <w:tab w:val="right" w:leader="dot" w:pos="9350"/>
            </w:tabs>
            <w:rPr>
              <w:rFonts w:asciiTheme="minorHAnsi" w:eastAsiaTheme="minorEastAsia" w:hAnsiTheme="minorHAnsi"/>
              <w:noProof/>
              <w:szCs w:val="24"/>
              <w:lang w:val="en-CA"/>
            </w:rPr>
          </w:pPr>
          <w:hyperlink w:anchor="_Toc90325720" w:history="1">
            <w:r w:rsidR="00D43ED2" w:rsidRPr="00514528">
              <w:rPr>
                <w:rStyle w:val="Hyperlink"/>
                <w:noProof/>
              </w:rPr>
              <w:t>***</w:t>
            </w:r>
            <w:r w:rsidR="00D43ED2" w:rsidRPr="00514528">
              <w:rPr>
                <w:rStyle w:val="Hyperlink"/>
                <w:i/>
                <w:iCs/>
                <w:noProof/>
              </w:rPr>
              <w:t>ONLINE TEST 2 (35%)</w:t>
            </w:r>
            <w:r w:rsidR="00D43ED2" w:rsidRPr="00514528">
              <w:rPr>
                <w:rStyle w:val="Hyperlink"/>
                <w:noProof/>
              </w:rPr>
              <w:t>***: Week 10 (Friday, March 18)</w:t>
            </w:r>
            <w:r w:rsidR="00D43ED2">
              <w:rPr>
                <w:noProof/>
                <w:webHidden/>
              </w:rPr>
              <w:tab/>
            </w:r>
            <w:r w:rsidR="00D43ED2">
              <w:rPr>
                <w:noProof/>
                <w:webHidden/>
              </w:rPr>
              <w:fldChar w:fldCharType="begin"/>
            </w:r>
            <w:r w:rsidR="00D43ED2">
              <w:rPr>
                <w:noProof/>
                <w:webHidden/>
              </w:rPr>
              <w:instrText xml:space="preserve"> PAGEREF _Toc90325720 \h </w:instrText>
            </w:r>
            <w:r w:rsidR="00D43ED2">
              <w:rPr>
                <w:noProof/>
                <w:webHidden/>
              </w:rPr>
            </w:r>
            <w:r w:rsidR="00D43ED2">
              <w:rPr>
                <w:noProof/>
                <w:webHidden/>
              </w:rPr>
              <w:fldChar w:fldCharType="separate"/>
            </w:r>
            <w:r w:rsidR="00D43ED2">
              <w:rPr>
                <w:noProof/>
                <w:webHidden/>
              </w:rPr>
              <w:t>6</w:t>
            </w:r>
            <w:r w:rsidR="00D43ED2">
              <w:rPr>
                <w:noProof/>
                <w:webHidden/>
              </w:rPr>
              <w:fldChar w:fldCharType="end"/>
            </w:r>
          </w:hyperlink>
        </w:p>
        <w:p w14:paraId="0C845C0E" w14:textId="1F746BCC" w:rsidR="00D43ED2" w:rsidRDefault="000F1EAA">
          <w:pPr>
            <w:pStyle w:val="TOC2"/>
            <w:tabs>
              <w:tab w:val="right" w:leader="dot" w:pos="9350"/>
            </w:tabs>
            <w:rPr>
              <w:rFonts w:asciiTheme="minorHAnsi" w:eastAsiaTheme="minorEastAsia" w:hAnsiTheme="minorHAnsi"/>
              <w:noProof/>
              <w:szCs w:val="24"/>
              <w:lang w:val="en-CA"/>
            </w:rPr>
          </w:pPr>
          <w:hyperlink w:anchor="_Toc90325721" w:history="1">
            <w:r w:rsidR="00D43ED2" w:rsidRPr="00514528">
              <w:rPr>
                <w:rStyle w:val="Hyperlink"/>
                <w:noProof/>
              </w:rPr>
              <w:t>Week 11 (Friday, March 25) – (O)</w:t>
            </w:r>
            <w:r w:rsidR="00D43ED2">
              <w:rPr>
                <w:noProof/>
                <w:webHidden/>
              </w:rPr>
              <w:tab/>
            </w:r>
            <w:r w:rsidR="00D43ED2">
              <w:rPr>
                <w:noProof/>
                <w:webHidden/>
              </w:rPr>
              <w:fldChar w:fldCharType="begin"/>
            </w:r>
            <w:r w:rsidR="00D43ED2">
              <w:rPr>
                <w:noProof/>
                <w:webHidden/>
              </w:rPr>
              <w:instrText xml:space="preserve"> PAGEREF _Toc90325721 \h </w:instrText>
            </w:r>
            <w:r w:rsidR="00D43ED2">
              <w:rPr>
                <w:noProof/>
                <w:webHidden/>
              </w:rPr>
            </w:r>
            <w:r w:rsidR="00D43ED2">
              <w:rPr>
                <w:noProof/>
                <w:webHidden/>
              </w:rPr>
              <w:fldChar w:fldCharType="separate"/>
            </w:r>
            <w:r w:rsidR="00D43ED2">
              <w:rPr>
                <w:noProof/>
                <w:webHidden/>
              </w:rPr>
              <w:t>6</w:t>
            </w:r>
            <w:r w:rsidR="00D43ED2">
              <w:rPr>
                <w:noProof/>
                <w:webHidden/>
              </w:rPr>
              <w:fldChar w:fldCharType="end"/>
            </w:r>
          </w:hyperlink>
        </w:p>
        <w:p w14:paraId="4CCC4D3E" w14:textId="4CEB9859" w:rsidR="00D43ED2" w:rsidRDefault="000F1EAA">
          <w:pPr>
            <w:pStyle w:val="TOC2"/>
            <w:tabs>
              <w:tab w:val="right" w:leader="dot" w:pos="9350"/>
            </w:tabs>
            <w:rPr>
              <w:rFonts w:asciiTheme="minorHAnsi" w:eastAsiaTheme="minorEastAsia" w:hAnsiTheme="minorHAnsi"/>
              <w:noProof/>
              <w:szCs w:val="24"/>
              <w:lang w:val="en-CA"/>
            </w:rPr>
          </w:pPr>
          <w:hyperlink w:anchor="_Toc90325722" w:history="1">
            <w:r w:rsidR="00D43ED2" w:rsidRPr="00514528">
              <w:rPr>
                <w:rStyle w:val="Hyperlink"/>
                <w:noProof/>
              </w:rPr>
              <w:t>Week 12 (Friday, April 1) – (P)</w:t>
            </w:r>
            <w:r w:rsidR="00D43ED2">
              <w:rPr>
                <w:noProof/>
                <w:webHidden/>
              </w:rPr>
              <w:tab/>
            </w:r>
            <w:r w:rsidR="00D43ED2">
              <w:rPr>
                <w:noProof/>
                <w:webHidden/>
              </w:rPr>
              <w:fldChar w:fldCharType="begin"/>
            </w:r>
            <w:r w:rsidR="00D43ED2">
              <w:rPr>
                <w:noProof/>
                <w:webHidden/>
              </w:rPr>
              <w:instrText xml:space="preserve"> PAGEREF _Toc90325722 \h </w:instrText>
            </w:r>
            <w:r w:rsidR="00D43ED2">
              <w:rPr>
                <w:noProof/>
                <w:webHidden/>
              </w:rPr>
            </w:r>
            <w:r w:rsidR="00D43ED2">
              <w:rPr>
                <w:noProof/>
                <w:webHidden/>
              </w:rPr>
              <w:fldChar w:fldCharType="separate"/>
            </w:r>
            <w:r w:rsidR="00D43ED2">
              <w:rPr>
                <w:noProof/>
                <w:webHidden/>
              </w:rPr>
              <w:t>6</w:t>
            </w:r>
            <w:r w:rsidR="00D43ED2">
              <w:rPr>
                <w:noProof/>
                <w:webHidden/>
              </w:rPr>
              <w:fldChar w:fldCharType="end"/>
            </w:r>
          </w:hyperlink>
        </w:p>
        <w:p w14:paraId="54BC1A4A" w14:textId="2207278B" w:rsidR="00D43ED2" w:rsidRDefault="000F1EAA">
          <w:pPr>
            <w:pStyle w:val="TOC2"/>
            <w:tabs>
              <w:tab w:val="right" w:leader="dot" w:pos="9350"/>
            </w:tabs>
            <w:rPr>
              <w:rFonts w:asciiTheme="minorHAnsi" w:eastAsiaTheme="minorEastAsia" w:hAnsiTheme="minorHAnsi"/>
              <w:noProof/>
              <w:szCs w:val="24"/>
              <w:lang w:val="en-CA"/>
            </w:rPr>
          </w:pPr>
          <w:hyperlink w:anchor="_Toc90325723" w:history="1">
            <w:r w:rsidR="00D43ED2" w:rsidRPr="00514528">
              <w:rPr>
                <w:rStyle w:val="Hyperlink"/>
                <w:noProof/>
              </w:rPr>
              <w:t>Week 13 (Friday, April 8) – (P)</w:t>
            </w:r>
            <w:r w:rsidR="00D43ED2">
              <w:rPr>
                <w:noProof/>
                <w:webHidden/>
              </w:rPr>
              <w:tab/>
            </w:r>
            <w:r w:rsidR="00D43ED2">
              <w:rPr>
                <w:noProof/>
                <w:webHidden/>
              </w:rPr>
              <w:fldChar w:fldCharType="begin"/>
            </w:r>
            <w:r w:rsidR="00D43ED2">
              <w:rPr>
                <w:noProof/>
                <w:webHidden/>
              </w:rPr>
              <w:instrText xml:space="preserve"> PAGEREF _Toc90325723 \h </w:instrText>
            </w:r>
            <w:r w:rsidR="00D43ED2">
              <w:rPr>
                <w:noProof/>
                <w:webHidden/>
              </w:rPr>
            </w:r>
            <w:r w:rsidR="00D43ED2">
              <w:rPr>
                <w:noProof/>
                <w:webHidden/>
              </w:rPr>
              <w:fldChar w:fldCharType="separate"/>
            </w:r>
            <w:r w:rsidR="00D43ED2">
              <w:rPr>
                <w:noProof/>
                <w:webHidden/>
              </w:rPr>
              <w:t>7</w:t>
            </w:r>
            <w:r w:rsidR="00D43ED2">
              <w:rPr>
                <w:noProof/>
                <w:webHidden/>
              </w:rPr>
              <w:fldChar w:fldCharType="end"/>
            </w:r>
          </w:hyperlink>
        </w:p>
        <w:p w14:paraId="4F496FC2" w14:textId="3E6C6323" w:rsidR="00D43ED2" w:rsidRDefault="000F1EAA">
          <w:pPr>
            <w:pStyle w:val="TOC1"/>
            <w:tabs>
              <w:tab w:val="right" w:leader="dot" w:pos="9350"/>
            </w:tabs>
            <w:rPr>
              <w:rFonts w:asciiTheme="minorHAnsi" w:eastAsiaTheme="minorEastAsia" w:hAnsiTheme="minorHAnsi"/>
              <w:noProof/>
              <w:szCs w:val="24"/>
              <w:lang w:val="en-CA"/>
            </w:rPr>
          </w:pPr>
          <w:hyperlink w:anchor="_Toc90325724" w:history="1">
            <w:r w:rsidR="00D43ED2" w:rsidRPr="00514528">
              <w:rPr>
                <w:rStyle w:val="Hyperlink"/>
                <w:noProof/>
              </w:rPr>
              <w:t>Course Policies</w:t>
            </w:r>
            <w:r w:rsidR="00D43ED2">
              <w:rPr>
                <w:noProof/>
                <w:webHidden/>
              </w:rPr>
              <w:tab/>
            </w:r>
            <w:r w:rsidR="00D43ED2">
              <w:rPr>
                <w:noProof/>
                <w:webHidden/>
              </w:rPr>
              <w:fldChar w:fldCharType="begin"/>
            </w:r>
            <w:r w:rsidR="00D43ED2">
              <w:rPr>
                <w:noProof/>
                <w:webHidden/>
              </w:rPr>
              <w:instrText xml:space="preserve"> PAGEREF _Toc90325724 \h </w:instrText>
            </w:r>
            <w:r w:rsidR="00D43ED2">
              <w:rPr>
                <w:noProof/>
                <w:webHidden/>
              </w:rPr>
            </w:r>
            <w:r w:rsidR="00D43ED2">
              <w:rPr>
                <w:noProof/>
                <w:webHidden/>
              </w:rPr>
              <w:fldChar w:fldCharType="separate"/>
            </w:r>
            <w:r w:rsidR="00D43ED2">
              <w:rPr>
                <w:noProof/>
                <w:webHidden/>
              </w:rPr>
              <w:t>7</w:t>
            </w:r>
            <w:r w:rsidR="00D43ED2">
              <w:rPr>
                <w:noProof/>
                <w:webHidden/>
              </w:rPr>
              <w:fldChar w:fldCharType="end"/>
            </w:r>
          </w:hyperlink>
        </w:p>
        <w:p w14:paraId="4F514E60" w14:textId="430306B8" w:rsidR="00D43ED2" w:rsidRDefault="000F1EAA">
          <w:pPr>
            <w:pStyle w:val="TOC2"/>
            <w:tabs>
              <w:tab w:val="right" w:leader="dot" w:pos="9350"/>
            </w:tabs>
            <w:rPr>
              <w:rFonts w:asciiTheme="minorHAnsi" w:eastAsiaTheme="minorEastAsia" w:hAnsiTheme="minorHAnsi"/>
              <w:noProof/>
              <w:szCs w:val="24"/>
              <w:lang w:val="en-CA"/>
            </w:rPr>
          </w:pPr>
          <w:hyperlink w:anchor="_Toc90325725" w:history="1">
            <w:r w:rsidR="00D43ED2" w:rsidRPr="00514528">
              <w:rPr>
                <w:rStyle w:val="Hyperlink"/>
                <w:noProof/>
              </w:rPr>
              <w:t>Grades</w:t>
            </w:r>
            <w:r w:rsidR="00D43ED2">
              <w:rPr>
                <w:noProof/>
                <w:webHidden/>
              </w:rPr>
              <w:tab/>
            </w:r>
            <w:r w:rsidR="00D43ED2">
              <w:rPr>
                <w:noProof/>
                <w:webHidden/>
              </w:rPr>
              <w:fldChar w:fldCharType="begin"/>
            </w:r>
            <w:r w:rsidR="00D43ED2">
              <w:rPr>
                <w:noProof/>
                <w:webHidden/>
              </w:rPr>
              <w:instrText xml:space="preserve"> PAGEREF _Toc90325725 \h </w:instrText>
            </w:r>
            <w:r w:rsidR="00D43ED2">
              <w:rPr>
                <w:noProof/>
                <w:webHidden/>
              </w:rPr>
            </w:r>
            <w:r w:rsidR="00D43ED2">
              <w:rPr>
                <w:noProof/>
                <w:webHidden/>
              </w:rPr>
              <w:fldChar w:fldCharType="separate"/>
            </w:r>
            <w:r w:rsidR="00D43ED2">
              <w:rPr>
                <w:noProof/>
                <w:webHidden/>
              </w:rPr>
              <w:t>7</w:t>
            </w:r>
            <w:r w:rsidR="00D43ED2">
              <w:rPr>
                <w:noProof/>
                <w:webHidden/>
              </w:rPr>
              <w:fldChar w:fldCharType="end"/>
            </w:r>
          </w:hyperlink>
        </w:p>
        <w:p w14:paraId="7D389E1A" w14:textId="54643070" w:rsidR="00D43ED2" w:rsidRDefault="000F1EAA">
          <w:pPr>
            <w:pStyle w:val="TOC2"/>
            <w:tabs>
              <w:tab w:val="right" w:leader="dot" w:pos="9350"/>
            </w:tabs>
            <w:rPr>
              <w:rFonts w:asciiTheme="minorHAnsi" w:eastAsiaTheme="minorEastAsia" w:hAnsiTheme="minorHAnsi"/>
              <w:noProof/>
              <w:szCs w:val="24"/>
              <w:lang w:val="en-CA"/>
            </w:rPr>
          </w:pPr>
          <w:hyperlink w:anchor="_Toc90325726" w:history="1">
            <w:r w:rsidR="00D43ED2" w:rsidRPr="00514528">
              <w:rPr>
                <w:rStyle w:val="Hyperlink"/>
                <w:noProof/>
              </w:rPr>
              <w:t>Avenue to Learn</w:t>
            </w:r>
            <w:r w:rsidR="00D43ED2">
              <w:rPr>
                <w:noProof/>
                <w:webHidden/>
              </w:rPr>
              <w:tab/>
            </w:r>
            <w:r w:rsidR="00D43ED2">
              <w:rPr>
                <w:noProof/>
                <w:webHidden/>
              </w:rPr>
              <w:fldChar w:fldCharType="begin"/>
            </w:r>
            <w:r w:rsidR="00D43ED2">
              <w:rPr>
                <w:noProof/>
                <w:webHidden/>
              </w:rPr>
              <w:instrText xml:space="preserve"> PAGEREF _Toc90325726 \h </w:instrText>
            </w:r>
            <w:r w:rsidR="00D43ED2">
              <w:rPr>
                <w:noProof/>
                <w:webHidden/>
              </w:rPr>
            </w:r>
            <w:r w:rsidR="00D43ED2">
              <w:rPr>
                <w:noProof/>
                <w:webHidden/>
              </w:rPr>
              <w:fldChar w:fldCharType="separate"/>
            </w:r>
            <w:r w:rsidR="00D43ED2">
              <w:rPr>
                <w:noProof/>
                <w:webHidden/>
              </w:rPr>
              <w:t>7</w:t>
            </w:r>
            <w:r w:rsidR="00D43ED2">
              <w:rPr>
                <w:noProof/>
                <w:webHidden/>
              </w:rPr>
              <w:fldChar w:fldCharType="end"/>
            </w:r>
          </w:hyperlink>
        </w:p>
        <w:p w14:paraId="00163480" w14:textId="18F67F1A" w:rsidR="00D43ED2" w:rsidRDefault="000F1EAA">
          <w:pPr>
            <w:pStyle w:val="TOC2"/>
            <w:tabs>
              <w:tab w:val="right" w:leader="dot" w:pos="9350"/>
            </w:tabs>
            <w:rPr>
              <w:rFonts w:asciiTheme="minorHAnsi" w:eastAsiaTheme="minorEastAsia" w:hAnsiTheme="minorHAnsi"/>
              <w:noProof/>
              <w:szCs w:val="24"/>
              <w:lang w:val="en-CA"/>
            </w:rPr>
          </w:pPr>
          <w:hyperlink w:anchor="_Toc90325727" w:history="1">
            <w:r w:rsidR="00D43ED2" w:rsidRPr="00514528">
              <w:rPr>
                <w:rStyle w:val="Hyperlink"/>
                <w:noProof/>
              </w:rPr>
              <w:t>Turnitin.com</w:t>
            </w:r>
            <w:r w:rsidR="00D43ED2">
              <w:rPr>
                <w:noProof/>
                <w:webHidden/>
              </w:rPr>
              <w:tab/>
            </w:r>
            <w:r w:rsidR="00D43ED2">
              <w:rPr>
                <w:noProof/>
                <w:webHidden/>
              </w:rPr>
              <w:fldChar w:fldCharType="begin"/>
            </w:r>
            <w:r w:rsidR="00D43ED2">
              <w:rPr>
                <w:noProof/>
                <w:webHidden/>
              </w:rPr>
              <w:instrText xml:space="preserve"> PAGEREF _Toc90325727 \h </w:instrText>
            </w:r>
            <w:r w:rsidR="00D43ED2">
              <w:rPr>
                <w:noProof/>
                <w:webHidden/>
              </w:rPr>
            </w:r>
            <w:r w:rsidR="00D43ED2">
              <w:rPr>
                <w:noProof/>
                <w:webHidden/>
              </w:rPr>
              <w:fldChar w:fldCharType="separate"/>
            </w:r>
            <w:r w:rsidR="00D43ED2">
              <w:rPr>
                <w:noProof/>
                <w:webHidden/>
              </w:rPr>
              <w:t>7</w:t>
            </w:r>
            <w:r w:rsidR="00D43ED2">
              <w:rPr>
                <w:noProof/>
                <w:webHidden/>
              </w:rPr>
              <w:fldChar w:fldCharType="end"/>
            </w:r>
          </w:hyperlink>
        </w:p>
        <w:p w14:paraId="6EE8B916" w14:textId="73711150" w:rsidR="00D43ED2" w:rsidRDefault="000F1EAA">
          <w:pPr>
            <w:pStyle w:val="TOC1"/>
            <w:tabs>
              <w:tab w:val="right" w:leader="dot" w:pos="9350"/>
            </w:tabs>
            <w:rPr>
              <w:rFonts w:asciiTheme="minorHAnsi" w:eastAsiaTheme="minorEastAsia" w:hAnsiTheme="minorHAnsi"/>
              <w:noProof/>
              <w:szCs w:val="24"/>
              <w:lang w:val="en-CA"/>
            </w:rPr>
          </w:pPr>
          <w:hyperlink w:anchor="_Toc90325728" w:history="1">
            <w:r w:rsidR="00D43ED2" w:rsidRPr="00514528">
              <w:rPr>
                <w:rStyle w:val="Hyperlink"/>
                <w:noProof/>
              </w:rPr>
              <w:t>University Policies</w:t>
            </w:r>
            <w:r w:rsidR="00D43ED2">
              <w:rPr>
                <w:noProof/>
                <w:webHidden/>
              </w:rPr>
              <w:tab/>
            </w:r>
            <w:r w:rsidR="00D43ED2">
              <w:rPr>
                <w:noProof/>
                <w:webHidden/>
              </w:rPr>
              <w:fldChar w:fldCharType="begin"/>
            </w:r>
            <w:r w:rsidR="00D43ED2">
              <w:rPr>
                <w:noProof/>
                <w:webHidden/>
              </w:rPr>
              <w:instrText xml:space="preserve"> PAGEREF _Toc90325728 \h </w:instrText>
            </w:r>
            <w:r w:rsidR="00D43ED2">
              <w:rPr>
                <w:noProof/>
                <w:webHidden/>
              </w:rPr>
            </w:r>
            <w:r w:rsidR="00D43ED2">
              <w:rPr>
                <w:noProof/>
                <w:webHidden/>
              </w:rPr>
              <w:fldChar w:fldCharType="separate"/>
            </w:r>
            <w:r w:rsidR="00D43ED2">
              <w:rPr>
                <w:noProof/>
                <w:webHidden/>
              </w:rPr>
              <w:t>8</w:t>
            </w:r>
            <w:r w:rsidR="00D43ED2">
              <w:rPr>
                <w:noProof/>
                <w:webHidden/>
              </w:rPr>
              <w:fldChar w:fldCharType="end"/>
            </w:r>
          </w:hyperlink>
        </w:p>
        <w:p w14:paraId="71116FBC" w14:textId="0AC777B1" w:rsidR="00D43ED2" w:rsidRDefault="000F1EAA">
          <w:pPr>
            <w:pStyle w:val="TOC2"/>
            <w:tabs>
              <w:tab w:val="right" w:leader="dot" w:pos="9350"/>
            </w:tabs>
            <w:rPr>
              <w:rFonts w:asciiTheme="minorHAnsi" w:eastAsiaTheme="minorEastAsia" w:hAnsiTheme="minorHAnsi"/>
              <w:noProof/>
              <w:szCs w:val="24"/>
              <w:lang w:val="en-CA"/>
            </w:rPr>
          </w:pPr>
          <w:hyperlink w:anchor="_Toc90325729" w:history="1">
            <w:r w:rsidR="00D43ED2" w:rsidRPr="00514528">
              <w:rPr>
                <w:rStyle w:val="Hyperlink"/>
                <w:noProof/>
              </w:rPr>
              <w:t>Academic Integrity Statement</w:t>
            </w:r>
            <w:r w:rsidR="00D43ED2">
              <w:rPr>
                <w:noProof/>
                <w:webHidden/>
              </w:rPr>
              <w:tab/>
            </w:r>
            <w:r w:rsidR="00D43ED2">
              <w:rPr>
                <w:noProof/>
                <w:webHidden/>
              </w:rPr>
              <w:fldChar w:fldCharType="begin"/>
            </w:r>
            <w:r w:rsidR="00D43ED2">
              <w:rPr>
                <w:noProof/>
                <w:webHidden/>
              </w:rPr>
              <w:instrText xml:space="preserve"> PAGEREF _Toc90325729 \h </w:instrText>
            </w:r>
            <w:r w:rsidR="00D43ED2">
              <w:rPr>
                <w:noProof/>
                <w:webHidden/>
              </w:rPr>
            </w:r>
            <w:r w:rsidR="00D43ED2">
              <w:rPr>
                <w:noProof/>
                <w:webHidden/>
              </w:rPr>
              <w:fldChar w:fldCharType="separate"/>
            </w:r>
            <w:r w:rsidR="00D43ED2">
              <w:rPr>
                <w:noProof/>
                <w:webHidden/>
              </w:rPr>
              <w:t>8</w:t>
            </w:r>
            <w:r w:rsidR="00D43ED2">
              <w:rPr>
                <w:noProof/>
                <w:webHidden/>
              </w:rPr>
              <w:fldChar w:fldCharType="end"/>
            </w:r>
          </w:hyperlink>
        </w:p>
        <w:p w14:paraId="44F878C1" w14:textId="52CA2398" w:rsidR="00D43ED2" w:rsidRDefault="000F1EAA">
          <w:pPr>
            <w:pStyle w:val="TOC2"/>
            <w:tabs>
              <w:tab w:val="right" w:leader="dot" w:pos="9350"/>
            </w:tabs>
            <w:rPr>
              <w:rFonts w:asciiTheme="minorHAnsi" w:eastAsiaTheme="minorEastAsia" w:hAnsiTheme="minorHAnsi"/>
              <w:noProof/>
              <w:szCs w:val="24"/>
              <w:lang w:val="en-CA"/>
            </w:rPr>
          </w:pPr>
          <w:hyperlink w:anchor="_Toc90325730" w:history="1">
            <w:r w:rsidR="00D43ED2" w:rsidRPr="00514528">
              <w:rPr>
                <w:rStyle w:val="Hyperlink"/>
                <w:noProof/>
              </w:rPr>
              <w:t>Conduct Expectations</w:t>
            </w:r>
            <w:r w:rsidR="00D43ED2">
              <w:rPr>
                <w:noProof/>
                <w:webHidden/>
              </w:rPr>
              <w:tab/>
            </w:r>
            <w:r w:rsidR="00D43ED2">
              <w:rPr>
                <w:noProof/>
                <w:webHidden/>
              </w:rPr>
              <w:fldChar w:fldCharType="begin"/>
            </w:r>
            <w:r w:rsidR="00D43ED2">
              <w:rPr>
                <w:noProof/>
                <w:webHidden/>
              </w:rPr>
              <w:instrText xml:space="preserve"> PAGEREF _Toc90325730 \h </w:instrText>
            </w:r>
            <w:r w:rsidR="00D43ED2">
              <w:rPr>
                <w:noProof/>
                <w:webHidden/>
              </w:rPr>
            </w:r>
            <w:r w:rsidR="00D43ED2">
              <w:rPr>
                <w:noProof/>
                <w:webHidden/>
              </w:rPr>
              <w:fldChar w:fldCharType="separate"/>
            </w:r>
            <w:r w:rsidR="00D43ED2">
              <w:rPr>
                <w:noProof/>
                <w:webHidden/>
              </w:rPr>
              <w:t>8</w:t>
            </w:r>
            <w:r w:rsidR="00D43ED2">
              <w:rPr>
                <w:noProof/>
                <w:webHidden/>
              </w:rPr>
              <w:fldChar w:fldCharType="end"/>
            </w:r>
          </w:hyperlink>
        </w:p>
        <w:p w14:paraId="0B3D6EE4" w14:textId="34F4D6FC" w:rsidR="00D43ED2" w:rsidRDefault="000F1EAA">
          <w:pPr>
            <w:pStyle w:val="TOC2"/>
            <w:tabs>
              <w:tab w:val="right" w:leader="dot" w:pos="9350"/>
            </w:tabs>
            <w:rPr>
              <w:rFonts w:asciiTheme="minorHAnsi" w:eastAsiaTheme="minorEastAsia" w:hAnsiTheme="minorHAnsi"/>
              <w:noProof/>
              <w:szCs w:val="24"/>
              <w:lang w:val="en-CA"/>
            </w:rPr>
          </w:pPr>
          <w:hyperlink w:anchor="_Toc90325731" w:history="1">
            <w:r w:rsidR="00D43ED2" w:rsidRPr="00514528">
              <w:rPr>
                <w:rStyle w:val="Hyperlink"/>
                <w:noProof/>
              </w:rPr>
              <w:t>Academic Accommodation of Students with Disabilities</w:t>
            </w:r>
            <w:r w:rsidR="00D43ED2">
              <w:rPr>
                <w:noProof/>
                <w:webHidden/>
              </w:rPr>
              <w:tab/>
            </w:r>
            <w:r w:rsidR="00D43ED2">
              <w:rPr>
                <w:noProof/>
                <w:webHidden/>
              </w:rPr>
              <w:fldChar w:fldCharType="begin"/>
            </w:r>
            <w:r w:rsidR="00D43ED2">
              <w:rPr>
                <w:noProof/>
                <w:webHidden/>
              </w:rPr>
              <w:instrText xml:space="preserve"> PAGEREF _Toc90325731 \h </w:instrText>
            </w:r>
            <w:r w:rsidR="00D43ED2">
              <w:rPr>
                <w:noProof/>
                <w:webHidden/>
              </w:rPr>
            </w:r>
            <w:r w:rsidR="00D43ED2">
              <w:rPr>
                <w:noProof/>
                <w:webHidden/>
              </w:rPr>
              <w:fldChar w:fldCharType="separate"/>
            </w:r>
            <w:r w:rsidR="00D43ED2">
              <w:rPr>
                <w:noProof/>
                <w:webHidden/>
              </w:rPr>
              <w:t>9</w:t>
            </w:r>
            <w:r w:rsidR="00D43ED2">
              <w:rPr>
                <w:noProof/>
                <w:webHidden/>
              </w:rPr>
              <w:fldChar w:fldCharType="end"/>
            </w:r>
          </w:hyperlink>
        </w:p>
        <w:p w14:paraId="4ED3CE16" w14:textId="1E121630" w:rsidR="00D43ED2" w:rsidRDefault="000F1EAA">
          <w:pPr>
            <w:pStyle w:val="TOC2"/>
            <w:tabs>
              <w:tab w:val="right" w:leader="dot" w:pos="9350"/>
            </w:tabs>
            <w:rPr>
              <w:rFonts w:asciiTheme="minorHAnsi" w:eastAsiaTheme="minorEastAsia" w:hAnsiTheme="minorHAnsi"/>
              <w:noProof/>
              <w:szCs w:val="24"/>
              <w:lang w:val="en-CA"/>
            </w:rPr>
          </w:pPr>
          <w:hyperlink w:anchor="_Toc90325732" w:history="1">
            <w:r w:rsidR="00D43ED2" w:rsidRPr="00514528">
              <w:rPr>
                <w:rStyle w:val="Hyperlink"/>
                <w:noProof/>
              </w:rPr>
              <w:t>Requests for Relief for Missed Academic Term Work</w:t>
            </w:r>
            <w:r w:rsidR="00D43ED2">
              <w:rPr>
                <w:noProof/>
                <w:webHidden/>
              </w:rPr>
              <w:tab/>
            </w:r>
            <w:r w:rsidR="00D43ED2">
              <w:rPr>
                <w:noProof/>
                <w:webHidden/>
              </w:rPr>
              <w:fldChar w:fldCharType="begin"/>
            </w:r>
            <w:r w:rsidR="00D43ED2">
              <w:rPr>
                <w:noProof/>
                <w:webHidden/>
              </w:rPr>
              <w:instrText xml:space="preserve"> PAGEREF _Toc90325732 \h </w:instrText>
            </w:r>
            <w:r w:rsidR="00D43ED2">
              <w:rPr>
                <w:noProof/>
                <w:webHidden/>
              </w:rPr>
            </w:r>
            <w:r w:rsidR="00D43ED2">
              <w:rPr>
                <w:noProof/>
                <w:webHidden/>
              </w:rPr>
              <w:fldChar w:fldCharType="separate"/>
            </w:r>
            <w:r w:rsidR="00D43ED2">
              <w:rPr>
                <w:noProof/>
                <w:webHidden/>
              </w:rPr>
              <w:t>9</w:t>
            </w:r>
            <w:r w:rsidR="00D43ED2">
              <w:rPr>
                <w:noProof/>
                <w:webHidden/>
              </w:rPr>
              <w:fldChar w:fldCharType="end"/>
            </w:r>
          </w:hyperlink>
        </w:p>
        <w:p w14:paraId="2E95F0BE" w14:textId="4F75DB5D" w:rsidR="00D43ED2" w:rsidRDefault="000F1EAA">
          <w:pPr>
            <w:pStyle w:val="TOC2"/>
            <w:tabs>
              <w:tab w:val="right" w:leader="dot" w:pos="9350"/>
            </w:tabs>
            <w:rPr>
              <w:rFonts w:asciiTheme="minorHAnsi" w:eastAsiaTheme="minorEastAsia" w:hAnsiTheme="minorHAnsi"/>
              <w:noProof/>
              <w:szCs w:val="24"/>
              <w:lang w:val="en-CA"/>
            </w:rPr>
          </w:pPr>
          <w:hyperlink w:anchor="_Toc90325733" w:history="1">
            <w:r w:rsidR="00D43ED2" w:rsidRPr="00514528">
              <w:rPr>
                <w:rStyle w:val="Hyperlink"/>
                <w:noProof/>
              </w:rPr>
              <w:t>Academic Accommodation for Religious, Indigenous or Spiritual Observances (RISO)</w:t>
            </w:r>
            <w:r w:rsidR="00D43ED2">
              <w:rPr>
                <w:noProof/>
                <w:webHidden/>
              </w:rPr>
              <w:tab/>
            </w:r>
            <w:r w:rsidR="00D43ED2">
              <w:rPr>
                <w:noProof/>
                <w:webHidden/>
              </w:rPr>
              <w:fldChar w:fldCharType="begin"/>
            </w:r>
            <w:r w:rsidR="00D43ED2">
              <w:rPr>
                <w:noProof/>
                <w:webHidden/>
              </w:rPr>
              <w:instrText xml:space="preserve"> PAGEREF _Toc90325733 \h </w:instrText>
            </w:r>
            <w:r w:rsidR="00D43ED2">
              <w:rPr>
                <w:noProof/>
                <w:webHidden/>
              </w:rPr>
            </w:r>
            <w:r w:rsidR="00D43ED2">
              <w:rPr>
                <w:noProof/>
                <w:webHidden/>
              </w:rPr>
              <w:fldChar w:fldCharType="separate"/>
            </w:r>
            <w:r w:rsidR="00D43ED2">
              <w:rPr>
                <w:noProof/>
                <w:webHidden/>
              </w:rPr>
              <w:t>9</w:t>
            </w:r>
            <w:r w:rsidR="00D43ED2">
              <w:rPr>
                <w:noProof/>
                <w:webHidden/>
              </w:rPr>
              <w:fldChar w:fldCharType="end"/>
            </w:r>
          </w:hyperlink>
        </w:p>
        <w:p w14:paraId="49417F31" w14:textId="26B32330" w:rsidR="00D43ED2" w:rsidRDefault="000F1EAA">
          <w:pPr>
            <w:pStyle w:val="TOC2"/>
            <w:tabs>
              <w:tab w:val="right" w:leader="dot" w:pos="9350"/>
            </w:tabs>
            <w:rPr>
              <w:rFonts w:asciiTheme="minorHAnsi" w:eastAsiaTheme="minorEastAsia" w:hAnsiTheme="minorHAnsi"/>
              <w:noProof/>
              <w:szCs w:val="24"/>
              <w:lang w:val="en-CA"/>
            </w:rPr>
          </w:pPr>
          <w:hyperlink w:anchor="_Toc90325734" w:history="1">
            <w:r w:rsidR="00D43ED2" w:rsidRPr="00514528">
              <w:rPr>
                <w:rStyle w:val="Hyperlink"/>
                <w:noProof/>
              </w:rPr>
              <w:t>Copyright and Recording</w:t>
            </w:r>
            <w:r w:rsidR="00D43ED2">
              <w:rPr>
                <w:noProof/>
                <w:webHidden/>
              </w:rPr>
              <w:tab/>
            </w:r>
            <w:r w:rsidR="00D43ED2">
              <w:rPr>
                <w:noProof/>
                <w:webHidden/>
              </w:rPr>
              <w:fldChar w:fldCharType="begin"/>
            </w:r>
            <w:r w:rsidR="00D43ED2">
              <w:rPr>
                <w:noProof/>
                <w:webHidden/>
              </w:rPr>
              <w:instrText xml:space="preserve"> PAGEREF _Toc90325734 \h </w:instrText>
            </w:r>
            <w:r w:rsidR="00D43ED2">
              <w:rPr>
                <w:noProof/>
                <w:webHidden/>
              </w:rPr>
            </w:r>
            <w:r w:rsidR="00D43ED2">
              <w:rPr>
                <w:noProof/>
                <w:webHidden/>
              </w:rPr>
              <w:fldChar w:fldCharType="separate"/>
            </w:r>
            <w:r w:rsidR="00D43ED2">
              <w:rPr>
                <w:noProof/>
                <w:webHidden/>
              </w:rPr>
              <w:t>9</w:t>
            </w:r>
            <w:r w:rsidR="00D43ED2">
              <w:rPr>
                <w:noProof/>
                <w:webHidden/>
              </w:rPr>
              <w:fldChar w:fldCharType="end"/>
            </w:r>
          </w:hyperlink>
        </w:p>
        <w:p w14:paraId="70B9504B" w14:textId="043D7A6F" w:rsidR="00D43ED2" w:rsidRDefault="000F1EAA">
          <w:pPr>
            <w:pStyle w:val="TOC2"/>
            <w:tabs>
              <w:tab w:val="right" w:leader="dot" w:pos="9350"/>
            </w:tabs>
            <w:rPr>
              <w:rFonts w:asciiTheme="minorHAnsi" w:eastAsiaTheme="minorEastAsia" w:hAnsiTheme="minorHAnsi"/>
              <w:noProof/>
              <w:szCs w:val="24"/>
              <w:lang w:val="en-CA"/>
            </w:rPr>
          </w:pPr>
          <w:hyperlink w:anchor="_Toc90325735" w:history="1">
            <w:r w:rsidR="00D43ED2" w:rsidRPr="00514528">
              <w:rPr>
                <w:rStyle w:val="Hyperlink"/>
                <w:noProof/>
              </w:rPr>
              <w:t>Extreme Circumstances</w:t>
            </w:r>
            <w:r w:rsidR="00D43ED2">
              <w:rPr>
                <w:noProof/>
                <w:webHidden/>
              </w:rPr>
              <w:tab/>
            </w:r>
            <w:r w:rsidR="00D43ED2">
              <w:rPr>
                <w:noProof/>
                <w:webHidden/>
              </w:rPr>
              <w:fldChar w:fldCharType="begin"/>
            </w:r>
            <w:r w:rsidR="00D43ED2">
              <w:rPr>
                <w:noProof/>
                <w:webHidden/>
              </w:rPr>
              <w:instrText xml:space="preserve"> PAGEREF _Toc90325735 \h </w:instrText>
            </w:r>
            <w:r w:rsidR="00D43ED2">
              <w:rPr>
                <w:noProof/>
                <w:webHidden/>
              </w:rPr>
            </w:r>
            <w:r w:rsidR="00D43ED2">
              <w:rPr>
                <w:noProof/>
                <w:webHidden/>
              </w:rPr>
              <w:fldChar w:fldCharType="separate"/>
            </w:r>
            <w:r w:rsidR="00D43ED2">
              <w:rPr>
                <w:noProof/>
                <w:webHidden/>
              </w:rPr>
              <w:t>9</w:t>
            </w:r>
            <w:r w:rsidR="00D43ED2">
              <w:rPr>
                <w:noProof/>
                <w:webHidden/>
              </w:rPr>
              <w:fldChar w:fldCharType="end"/>
            </w:r>
          </w:hyperlink>
        </w:p>
        <w:p w14:paraId="30D95E72" w14:textId="104A30C1"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50F1B0BE" w:rsidR="00A03C8F" w:rsidRDefault="00A03C8F" w:rsidP="009F7FC2">
      <w:pPr>
        <w:pStyle w:val="Heading1"/>
      </w:pPr>
      <w:bookmarkStart w:id="0" w:name="_Toc90325701"/>
      <w:r>
        <w:lastRenderedPageBreak/>
        <w:t>Course Description</w:t>
      </w:r>
      <w:bookmarkEnd w:id="0"/>
    </w:p>
    <w:p w14:paraId="41FC9970" w14:textId="67AF8FFC" w:rsidR="00E96625" w:rsidRPr="00E96625" w:rsidRDefault="00E96625" w:rsidP="00E96625">
      <w:pPr>
        <w:jc w:val="both"/>
        <w:rPr>
          <w:rFonts w:cs="Arial"/>
          <w:szCs w:val="24"/>
        </w:rPr>
      </w:pPr>
      <w:r w:rsidRPr="00E96625">
        <w:rPr>
          <w:rFonts w:cs="Arial"/>
          <w:szCs w:val="24"/>
        </w:rPr>
        <w:t xml:space="preserve">This course will introduce students to the study of crime and criminal behaviour.  It is divided into four major sections. The </w:t>
      </w:r>
      <w:r w:rsidRPr="00E96625">
        <w:rPr>
          <w:rFonts w:cs="Arial"/>
          <w:i/>
          <w:szCs w:val="24"/>
        </w:rPr>
        <w:t>first section</w:t>
      </w:r>
      <w:r w:rsidRPr="00E96625">
        <w:rPr>
          <w:rFonts w:cs="Arial"/>
          <w:szCs w:val="24"/>
        </w:rPr>
        <w:t xml:space="preserve"> will define the concept of crime and discuss the process of law creation.  We will discuss why some behaviours are identified as “crimes” by the State while other behaviours avoid this label.  The </w:t>
      </w:r>
      <w:r w:rsidRPr="00E96625">
        <w:rPr>
          <w:rFonts w:cs="Arial"/>
          <w:i/>
          <w:szCs w:val="24"/>
        </w:rPr>
        <w:t>second section</w:t>
      </w:r>
      <w:r w:rsidRPr="00E96625">
        <w:rPr>
          <w:rFonts w:cs="Arial"/>
          <w:szCs w:val="24"/>
        </w:rPr>
        <w:t xml:space="preserve"> will review the various methodologies used by criminologists in their research and discuss how these methodologies inform the development of criminological theory.  The </w:t>
      </w:r>
      <w:r w:rsidRPr="00E96625">
        <w:rPr>
          <w:rFonts w:cs="Arial"/>
          <w:i/>
          <w:szCs w:val="24"/>
        </w:rPr>
        <w:t>third section</w:t>
      </w:r>
      <w:r w:rsidRPr="00E96625">
        <w:rPr>
          <w:rFonts w:cs="Arial"/>
          <w:szCs w:val="24"/>
        </w:rPr>
        <w:t xml:space="preserve"> is devoted to various theories of crime causation.  The </w:t>
      </w:r>
      <w:r w:rsidRPr="00E96625">
        <w:rPr>
          <w:rFonts w:cs="Arial"/>
          <w:i/>
          <w:szCs w:val="24"/>
        </w:rPr>
        <w:t>final section</w:t>
      </w:r>
      <w:r w:rsidRPr="00E96625">
        <w:rPr>
          <w:rFonts w:cs="Arial"/>
          <w:szCs w:val="24"/>
        </w:rPr>
        <w:t xml:space="preserve"> will explore special topics that have received considerable attention from criminologists, sociologists, and social psychologists.</w:t>
      </w:r>
    </w:p>
    <w:p w14:paraId="1E582754" w14:textId="78608F18" w:rsidR="00A03C8F" w:rsidRDefault="00A03C8F" w:rsidP="009F7FC2">
      <w:pPr>
        <w:pStyle w:val="Heading1"/>
      </w:pPr>
      <w:bookmarkStart w:id="1" w:name="_Toc90325702"/>
      <w:r>
        <w:t>Course Objectives</w:t>
      </w:r>
      <w:bookmarkEnd w:id="1"/>
    </w:p>
    <w:p w14:paraId="36E98181" w14:textId="3C64CF33" w:rsidR="009F7FC2" w:rsidRDefault="009F7FC2" w:rsidP="00B74D6C">
      <w:pPr>
        <w:rPr>
          <w:rFonts w:cs="Arial"/>
          <w:szCs w:val="24"/>
        </w:rPr>
      </w:pPr>
      <w:r>
        <w:t xml:space="preserve">By </w:t>
      </w:r>
      <w:r w:rsidRPr="00463A5D">
        <w:rPr>
          <w:rFonts w:cs="Arial"/>
          <w:szCs w:val="24"/>
        </w:rPr>
        <w:t>the end of the course students should be able to:</w:t>
      </w:r>
    </w:p>
    <w:p w14:paraId="026DADC6" w14:textId="608E992B" w:rsidR="00E96625" w:rsidRDefault="00E96625" w:rsidP="00E96625">
      <w:pPr>
        <w:pStyle w:val="ListParagraph"/>
        <w:numPr>
          <w:ilvl w:val="0"/>
          <w:numId w:val="10"/>
        </w:numPr>
        <w:rPr>
          <w:rFonts w:cs="Arial"/>
          <w:szCs w:val="24"/>
        </w:rPr>
      </w:pPr>
      <w:r>
        <w:rPr>
          <w:rFonts w:cs="Arial"/>
          <w:szCs w:val="24"/>
        </w:rPr>
        <w:t>Understand the major theories used to explain crime and criminal behaviour</w:t>
      </w:r>
    </w:p>
    <w:p w14:paraId="240F4681" w14:textId="2D90E703" w:rsidR="00E96625" w:rsidRDefault="00E96625" w:rsidP="00E96625">
      <w:pPr>
        <w:pStyle w:val="ListParagraph"/>
        <w:numPr>
          <w:ilvl w:val="0"/>
          <w:numId w:val="10"/>
        </w:numPr>
        <w:rPr>
          <w:rFonts w:cs="Arial"/>
          <w:szCs w:val="24"/>
        </w:rPr>
      </w:pPr>
      <w:r>
        <w:rPr>
          <w:rFonts w:cs="Arial"/>
          <w:szCs w:val="24"/>
        </w:rPr>
        <w:t>Understand how crime is defined and quantified by various actors and institutions</w:t>
      </w:r>
      <w:r w:rsidR="00EC702F">
        <w:rPr>
          <w:rFonts w:cs="Arial"/>
          <w:szCs w:val="24"/>
        </w:rPr>
        <w:t xml:space="preserve"> within and beyond the criminal justice system</w:t>
      </w:r>
    </w:p>
    <w:p w14:paraId="5996E10F" w14:textId="324BE14E" w:rsidR="00E96625" w:rsidRDefault="00E96625" w:rsidP="00E96625">
      <w:pPr>
        <w:pStyle w:val="ListParagraph"/>
        <w:numPr>
          <w:ilvl w:val="0"/>
          <w:numId w:val="10"/>
        </w:numPr>
        <w:rPr>
          <w:rFonts w:cs="Arial"/>
          <w:szCs w:val="24"/>
        </w:rPr>
      </w:pPr>
      <w:r>
        <w:rPr>
          <w:rFonts w:cs="Arial"/>
          <w:szCs w:val="24"/>
        </w:rPr>
        <w:t>Understand the research methods used in studying crime and criminal justice institutions</w:t>
      </w:r>
    </w:p>
    <w:p w14:paraId="79652DB1" w14:textId="547967C2" w:rsidR="00E96625" w:rsidRDefault="00E96625" w:rsidP="00331367">
      <w:pPr>
        <w:pStyle w:val="ListParagraph"/>
        <w:numPr>
          <w:ilvl w:val="0"/>
          <w:numId w:val="10"/>
        </w:numPr>
      </w:pPr>
      <w:r w:rsidRPr="00C413E5">
        <w:rPr>
          <w:rFonts w:cs="Arial"/>
          <w:szCs w:val="24"/>
        </w:rPr>
        <w:t>Think critically about academic research and news media depictions of cri</w:t>
      </w:r>
      <w:r w:rsidR="00C413E5" w:rsidRPr="00C413E5">
        <w:rPr>
          <w:rFonts w:cs="Arial"/>
          <w:szCs w:val="24"/>
        </w:rPr>
        <w:t>me</w:t>
      </w:r>
      <w:r w:rsidR="00EC702F">
        <w:rPr>
          <w:rFonts w:cs="Arial"/>
          <w:szCs w:val="24"/>
        </w:rPr>
        <w:t>, criminals, and victims</w:t>
      </w:r>
    </w:p>
    <w:p w14:paraId="7DF2020A" w14:textId="3996E2BA" w:rsidR="00A03C8F" w:rsidRDefault="00A03C8F" w:rsidP="009F7FC2">
      <w:pPr>
        <w:pStyle w:val="Heading1"/>
      </w:pPr>
      <w:bookmarkStart w:id="2" w:name="_Toc90325703"/>
      <w:r>
        <w:t>Required Materials and Texts</w:t>
      </w:r>
      <w:bookmarkEnd w:id="2"/>
    </w:p>
    <w:p w14:paraId="728DBB6A" w14:textId="16F655E7" w:rsidR="00463A5D" w:rsidRDefault="00463A5D" w:rsidP="00463A5D">
      <w:pPr>
        <w:spacing w:after="0" w:line="240" w:lineRule="auto"/>
        <w:jc w:val="both"/>
        <w:rPr>
          <w:rFonts w:cs="Arial"/>
          <w:color w:val="000000" w:themeColor="text1"/>
          <w:szCs w:val="24"/>
        </w:rPr>
      </w:pPr>
    </w:p>
    <w:p w14:paraId="5B89A5C4" w14:textId="60A3E9C6" w:rsidR="00C413E5" w:rsidRPr="009F0F95" w:rsidRDefault="00C413E5" w:rsidP="00C413E5">
      <w:pPr>
        <w:pStyle w:val="ListParagraph"/>
        <w:numPr>
          <w:ilvl w:val="0"/>
          <w:numId w:val="11"/>
        </w:numPr>
        <w:spacing w:after="0" w:line="240" w:lineRule="auto"/>
        <w:jc w:val="both"/>
        <w:rPr>
          <w:rFonts w:cs="Arial"/>
          <w:szCs w:val="24"/>
        </w:rPr>
      </w:pPr>
      <w:r w:rsidRPr="009F0F95">
        <w:rPr>
          <w:rFonts w:cs="Arial"/>
          <w:szCs w:val="24"/>
        </w:rPr>
        <w:t xml:space="preserve">Siegel, Larry and Chris McCormick. 2019. </w:t>
      </w:r>
      <w:r w:rsidRPr="009F0F95">
        <w:rPr>
          <w:rFonts w:cs="Arial"/>
          <w:i/>
          <w:szCs w:val="24"/>
        </w:rPr>
        <w:t>Criminology in Canada</w:t>
      </w:r>
      <w:r w:rsidRPr="009F0F95">
        <w:rPr>
          <w:rFonts w:cs="Arial"/>
          <w:szCs w:val="24"/>
        </w:rPr>
        <w:t>: Theories, Patterns, and Typologies</w:t>
      </w:r>
      <w:r w:rsidRPr="009F0F95">
        <w:rPr>
          <w:rFonts w:cs="Arial"/>
          <w:i/>
          <w:szCs w:val="24"/>
        </w:rPr>
        <w:t xml:space="preserve"> </w:t>
      </w:r>
      <w:r w:rsidRPr="009F0F95">
        <w:rPr>
          <w:rFonts w:cs="Arial"/>
          <w:szCs w:val="24"/>
        </w:rPr>
        <w:t xml:space="preserve">– </w:t>
      </w:r>
      <w:r w:rsidRPr="009F0F95">
        <w:rPr>
          <w:rFonts w:cs="Arial"/>
          <w:i/>
          <w:szCs w:val="24"/>
        </w:rPr>
        <w:t>7</w:t>
      </w:r>
      <w:r w:rsidRPr="009F0F95">
        <w:rPr>
          <w:rFonts w:cs="Arial"/>
          <w:i/>
          <w:szCs w:val="24"/>
          <w:vertAlign w:val="superscript"/>
        </w:rPr>
        <w:t>th</w:t>
      </w:r>
      <w:r w:rsidRPr="009F0F95">
        <w:rPr>
          <w:rFonts w:cs="Arial"/>
          <w:i/>
          <w:szCs w:val="24"/>
        </w:rPr>
        <w:t xml:space="preserve"> Edition</w:t>
      </w:r>
      <w:r w:rsidRPr="009F0F95">
        <w:rPr>
          <w:rFonts w:cs="Arial"/>
          <w:szCs w:val="24"/>
        </w:rPr>
        <w:t>.  Toronto: Nelson.</w:t>
      </w:r>
    </w:p>
    <w:p w14:paraId="0B4C4BD1" w14:textId="77777777" w:rsidR="00C413E5" w:rsidRPr="009F0F95" w:rsidRDefault="00C413E5" w:rsidP="00C413E5">
      <w:pPr>
        <w:spacing w:after="0" w:line="240" w:lineRule="auto"/>
        <w:jc w:val="both"/>
        <w:rPr>
          <w:rFonts w:cs="Arial"/>
          <w:szCs w:val="24"/>
        </w:rPr>
      </w:pPr>
    </w:p>
    <w:p w14:paraId="6F1F1512" w14:textId="61F10307" w:rsidR="009F0F95" w:rsidRPr="009F0F95" w:rsidRDefault="00C413E5" w:rsidP="009F0F95">
      <w:pPr>
        <w:pStyle w:val="ListParagraph"/>
        <w:numPr>
          <w:ilvl w:val="0"/>
          <w:numId w:val="13"/>
        </w:numPr>
        <w:spacing w:after="0" w:line="240" w:lineRule="auto"/>
        <w:jc w:val="both"/>
        <w:rPr>
          <w:rFonts w:cs="Arial"/>
          <w:szCs w:val="24"/>
        </w:rPr>
      </w:pPr>
      <w:r w:rsidRPr="009F0F95">
        <w:rPr>
          <w:rFonts w:cs="Arial"/>
          <w:szCs w:val="24"/>
        </w:rPr>
        <w:t>NOTE: A more affordable e-text version of this book is available at the Campus Store website via the following link:</w:t>
      </w:r>
      <w:r w:rsidR="009F0F95" w:rsidRPr="009F0F95">
        <w:rPr>
          <w:rFonts w:cs="Arial"/>
          <w:szCs w:val="24"/>
        </w:rPr>
        <w:t xml:space="preserve"> </w:t>
      </w:r>
      <w:hyperlink r:id="rId10" w:tooltip="https://campusstore.mcmaster.ca/cgi-mcm/ws/txsub.pl?wsTERMG1=221&amp;wsDEPTG1=SOCPSY&amp;wsCOURSEG1=2D03&amp;wsSECTIONG1=DAY%20C01&amp;crit_cnt=1" w:history="1">
        <w:r w:rsidR="009F0F95" w:rsidRPr="009F0F95">
          <w:rPr>
            <w:rStyle w:val="Hyperlink"/>
            <w:rFonts w:cs="Arial"/>
            <w:szCs w:val="24"/>
          </w:rPr>
          <w:t>https://campusstore.mcmaster.ca/cgi-mcm/ws/txsub.pl?wsTERMG1=221&amp;wsDEPTG1=SOCPSY&amp;wsCOURSEG1=2D03&amp;wsSECTIONG1=DAY%20C01&amp;crit_cnt=1</w:t>
        </w:r>
      </w:hyperlink>
    </w:p>
    <w:p w14:paraId="6A418614" w14:textId="760E2025" w:rsidR="00C413E5" w:rsidRPr="00C413E5" w:rsidRDefault="00C413E5" w:rsidP="00C413E5">
      <w:pPr>
        <w:spacing w:after="0" w:line="240" w:lineRule="auto"/>
        <w:jc w:val="both"/>
        <w:rPr>
          <w:rFonts w:cs="Arial"/>
          <w:szCs w:val="24"/>
        </w:rPr>
      </w:pPr>
    </w:p>
    <w:p w14:paraId="2E3D8F02" w14:textId="0C7E342A" w:rsidR="00C413E5" w:rsidRPr="00C413E5" w:rsidRDefault="00C413E5" w:rsidP="00C413E5">
      <w:pPr>
        <w:pStyle w:val="ListParagraph"/>
        <w:numPr>
          <w:ilvl w:val="0"/>
          <w:numId w:val="11"/>
        </w:numPr>
        <w:spacing w:after="0" w:line="240" w:lineRule="auto"/>
        <w:jc w:val="both"/>
        <w:rPr>
          <w:rFonts w:cs="Arial"/>
          <w:szCs w:val="24"/>
        </w:rPr>
      </w:pPr>
      <w:r w:rsidRPr="00C413E5">
        <w:rPr>
          <w:rFonts w:cs="Arial"/>
          <w:szCs w:val="24"/>
        </w:rPr>
        <w:t xml:space="preserve">Additional </w:t>
      </w:r>
      <w:r>
        <w:rPr>
          <w:rFonts w:cs="Arial"/>
          <w:szCs w:val="24"/>
        </w:rPr>
        <w:t xml:space="preserve">course </w:t>
      </w:r>
      <w:r w:rsidRPr="00C413E5">
        <w:rPr>
          <w:rFonts w:cs="Arial"/>
          <w:szCs w:val="24"/>
        </w:rPr>
        <w:t>readings will be posted on Avenue to Learn</w:t>
      </w:r>
    </w:p>
    <w:p w14:paraId="034A4774" w14:textId="53A3DA06" w:rsidR="00E96625" w:rsidRPr="00C413E5" w:rsidRDefault="00E96625" w:rsidP="00463A5D">
      <w:pPr>
        <w:spacing w:after="0" w:line="240" w:lineRule="auto"/>
        <w:jc w:val="both"/>
        <w:rPr>
          <w:rFonts w:cs="Arial"/>
          <w:color w:val="000000" w:themeColor="text1"/>
          <w:szCs w:val="24"/>
        </w:rPr>
      </w:pPr>
    </w:p>
    <w:p w14:paraId="17E6E33F" w14:textId="55B889CA" w:rsidR="00D7196B" w:rsidRDefault="00463A5D" w:rsidP="00D7196B">
      <w:pPr>
        <w:jc w:val="both"/>
        <w:rPr>
          <w:rFonts w:cs="Arial"/>
          <w:i/>
          <w:color w:val="000000" w:themeColor="text1"/>
          <w:szCs w:val="24"/>
        </w:rPr>
      </w:pPr>
      <w:r w:rsidRPr="00463A5D">
        <w:rPr>
          <w:rFonts w:cs="Arial"/>
          <w:i/>
          <w:color w:val="000000" w:themeColor="text1"/>
          <w:szCs w:val="24"/>
        </w:rPr>
        <w:t xml:space="preserve">N.B. Students should be aware that, when accessing electronic components of this course, private information such as first and last names, </w:t>
      </w:r>
      <w:proofErr w:type="gramStart"/>
      <w:r w:rsidRPr="00463A5D">
        <w:rPr>
          <w:rFonts w:cs="Arial"/>
          <w:i/>
          <w:color w:val="000000" w:themeColor="text1"/>
          <w:szCs w:val="24"/>
        </w:rPr>
        <w:t>user names</w:t>
      </w:r>
      <w:proofErr w:type="gramEnd"/>
      <w:r w:rsidRPr="00463A5D">
        <w:rPr>
          <w:rFonts w:cs="Arial"/>
          <w:i/>
          <w:color w:val="000000" w:themeColor="text1"/>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238ADF34" w14:textId="77777777" w:rsidR="00D7196B" w:rsidRPr="00D7196B" w:rsidRDefault="00D7196B" w:rsidP="00D7196B">
      <w:pPr>
        <w:jc w:val="both"/>
        <w:rPr>
          <w:rFonts w:cs="Arial"/>
          <w:szCs w:val="24"/>
        </w:rPr>
      </w:pPr>
    </w:p>
    <w:p w14:paraId="24AB82C4" w14:textId="6A27E772" w:rsidR="00A03C8F" w:rsidRDefault="00DD55CC" w:rsidP="009F7FC2">
      <w:pPr>
        <w:pStyle w:val="Heading1"/>
      </w:pPr>
      <w:bookmarkStart w:id="3" w:name="_Toc90325704"/>
      <w:r>
        <w:lastRenderedPageBreak/>
        <w:t>Class Format</w:t>
      </w:r>
      <w:bookmarkEnd w:id="3"/>
    </w:p>
    <w:p w14:paraId="4AB1EF67" w14:textId="7B349012" w:rsidR="00956C0D" w:rsidRDefault="00463A5D" w:rsidP="008B5893">
      <w:pPr>
        <w:jc w:val="both"/>
      </w:pPr>
      <w:r>
        <w:t xml:space="preserve">This </w:t>
      </w:r>
      <w:r w:rsidR="005B3FDC">
        <w:t xml:space="preserve">course </w:t>
      </w:r>
      <w:r w:rsidR="00956C0D">
        <w:t xml:space="preserve">will be delivered as </w:t>
      </w:r>
      <w:r w:rsidR="005B3FDC">
        <w:t>a “blended learning” course. It</w:t>
      </w:r>
      <w:r>
        <w:t xml:space="preserve"> will be delivered through a mix of </w:t>
      </w:r>
      <w:r w:rsidR="005B3FDC">
        <w:t>in-person and online (</w:t>
      </w:r>
      <w:r>
        <w:t>asynchronous and synchronous</w:t>
      </w:r>
      <w:r w:rsidR="005B3FDC">
        <w:t>)</w:t>
      </w:r>
      <w:r>
        <w:t xml:space="preserve"> components.</w:t>
      </w:r>
      <w:r w:rsidR="00956C0D">
        <w:t xml:space="preserve"> </w:t>
      </w:r>
      <w:r w:rsidR="005B3FDC">
        <w:t>I will</w:t>
      </w:r>
      <w:r w:rsidR="009F0F95">
        <w:t xml:space="preserve"> also</w:t>
      </w:r>
      <w:r w:rsidR="005B3FDC">
        <w:t xml:space="preserve"> post weekly, pre-recorded lectures on Avenue to Learn</w:t>
      </w:r>
      <w:r w:rsidR="009F0F95">
        <w:t xml:space="preserve"> each week</w:t>
      </w:r>
      <w:r w:rsidR="005B3FDC">
        <w:t>.</w:t>
      </w:r>
      <w:r w:rsidR="00956C0D">
        <w:t xml:space="preserve"> </w:t>
      </w:r>
      <w:r w:rsidR="00A90EB5">
        <w:t>Y</w:t>
      </w:r>
      <w:r>
        <w:t>ou can view the</w:t>
      </w:r>
      <w:r w:rsidR="00A90EB5">
        <w:t>se</w:t>
      </w:r>
      <w:r>
        <w:t xml:space="preserve"> lectures at your </w:t>
      </w:r>
      <w:r w:rsidR="00956C0D">
        <w:t>leisure</w:t>
      </w:r>
      <w:r w:rsidR="009F0F95">
        <w:t xml:space="preserve">. Pre-recorded lectures </w:t>
      </w:r>
      <w:r w:rsidR="00956C0D">
        <w:t xml:space="preserve">will cover the exact same material </w:t>
      </w:r>
      <w:r w:rsidR="009F0F95">
        <w:t xml:space="preserve">as in-person </w:t>
      </w:r>
      <w:proofErr w:type="gramStart"/>
      <w:r w:rsidR="009F0F95">
        <w:t>lectures, and</w:t>
      </w:r>
      <w:proofErr w:type="gramEnd"/>
      <w:r w:rsidR="009F0F95">
        <w:t xml:space="preserve"> will offer an alternative to those unable to come to campus.</w:t>
      </w:r>
    </w:p>
    <w:p w14:paraId="74E099F1" w14:textId="375A5DA1" w:rsidR="008B5893" w:rsidRDefault="00956C0D" w:rsidP="008B5893">
      <w:pPr>
        <w:jc w:val="both"/>
      </w:pPr>
      <w:r>
        <w:t>I</w:t>
      </w:r>
      <w:r w:rsidR="00463A5D">
        <w:t xml:space="preserve"> will be holding virtual “office hours” </w:t>
      </w:r>
      <w:r w:rsidR="00D43ED2">
        <w:t>by appointment</w:t>
      </w:r>
      <w:r w:rsidR="00463A5D">
        <w:t xml:space="preserve"> via Zoom. </w:t>
      </w:r>
      <w:r w:rsidR="00A90EB5">
        <w:t xml:space="preserve">To schedule a meeting, </w:t>
      </w:r>
      <w:r w:rsidR="0068076E">
        <w:t xml:space="preserve">please </w:t>
      </w:r>
      <w:r w:rsidR="009F0F95">
        <w:t xml:space="preserve">send me an </w:t>
      </w:r>
      <w:r w:rsidR="0068076E">
        <w:t xml:space="preserve">email and I will </w:t>
      </w:r>
      <w:r w:rsidR="009F0F95">
        <w:t xml:space="preserve">reply with </w:t>
      </w:r>
      <w:r w:rsidR="0068076E">
        <w:t>a personalized Zoom link</w:t>
      </w:r>
      <w:r w:rsidR="00463A5D">
        <w:t>.</w:t>
      </w:r>
      <w:r w:rsidR="00BC0368">
        <w:t xml:space="preserve"> I </w:t>
      </w:r>
      <w:r w:rsidR="008B5893">
        <w:t xml:space="preserve">will also host a few “pop-in Zoom sessions” throughout the term, which will be optional but a great way </w:t>
      </w:r>
      <w:r w:rsidR="00BC0368">
        <w:t xml:space="preserve">for you </w:t>
      </w:r>
      <w:r w:rsidR="008B5893">
        <w:t>to connect with your instructor and other students in the course—more details on this to follow.</w:t>
      </w:r>
    </w:p>
    <w:p w14:paraId="207398BD" w14:textId="29E39F14" w:rsidR="00A05C89" w:rsidRDefault="00A05C89" w:rsidP="009F7FC2">
      <w:pPr>
        <w:pStyle w:val="Heading1"/>
      </w:pPr>
      <w:bookmarkStart w:id="4" w:name="_Toc90325705"/>
      <w:r>
        <w:t xml:space="preserve">Course Evaluation – </w:t>
      </w:r>
      <w:r w:rsidR="00DD55CC">
        <w:t>Overview</w:t>
      </w:r>
      <w:bookmarkEnd w:id="4"/>
    </w:p>
    <w:p w14:paraId="0DB7469B" w14:textId="79EA3E45" w:rsidR="009F7FC2" w:rsidRPr="0068076E" w:rsidRDefault="0068076E" w:rsidP="00B74D6C">
      <w:pPr>
        <w:pStyle w:val="ListParagraph"/>
        <w:numPr>
          <w:ilvl w:val="0"/>
          <w:numId w:val="3"/>
        </w:numPr>
        <w:rPr>
          <w:rFonts w:cs="Arial"/>
          <w:szCs w:val="24"/>
        </w:rPr>
      </w:pPr>
      <w:r>
        <w:rPr>
          <w:rFonts w:eastAsia="Times New Roman" w:cs="Arial"/>
          <w:szCs w:val="24"/>
        </w:rPr>
        <w:t>Test 1 (3</w:t>
      </w:r>
      <w:r w:rsidR="002B1D9F">
        <w:rPr>
          <w:rFonts w:eastAsia="Times New Roman" w:cs="Arial"/>
          <w:szCs w:val="24"/>
        </w:rPr>
        <w:t>5</w:t>
      </w:r>
      <w:r>
        <w:rPr>
          <w:rFonts w:eastAsia="Times New Roman" w:cs="Arial"/>
          <w:szCs w:val="24"/>
        </w:rPr>
        <w:t xml:space="preserve">%): </w:t>
      </w:r>
      <w:r w:rsidR="002B1D9F">
        <w:rPr>
          <w:rFonts w:eastAsia="Times New Roman" w:cs="Arial"/>
          <w:szCs w:val="24"/>
        </w:rPr>
        <w:t>Friday, February 1</w:t>
      </w:r>
      <w:r w:rsidR="005B3FDC">
        <w:rPr>
          <w:rFonts w:eastAsia="Times New Roman" w:cs="Arial"/>
          <w:szCs w:val="24"/>
        </w:rPr>
        <w:t>1</w:t>
      </w:r>
      <w:r w:rsidR="002B1D9F" w:rsidRPr="002B1D9F">
        <w:rPr>
          <w:rFonts w:eastAsia="Times New Roman" w:cs="Arial"/>
          <w:szCs w:val="24"/>
          <w:vertAlign w:val="superscript"/>
        </w:rPr>
        <w:t>th</w:t>
      </w:r>
      <w:r w:rsidR="002B1D9F">
        <w:rPr>
          <w:rFonts w:eastAsia="Times New Roman" w:cs="Arial"/>
          <w:szCs w:val="24"/>
        </w:rPr>
        <w:t xml:space="preserve">, </w:t>
      </w:r>
      <w:r w:rsidR="00D8124A">
        <w:rPr>
          <w:rFonts w:eastAsia="Times New Roman" w:cs="Arial"/>
          <w:szCs w:val="24"/>
        </w:rPr>
        <w:t>202</w:t>
      </w:r>
      <w:r w:rsidR="005B3FDC">
        <w:rPr>
          <w:rFonts w:eastAsia="Times New Roman" w:cs="Arial"/>
          <w:szCs w:val="24"/>
        </w:rPr>
        <w:t>2</w:t>
      </w:r>
    </w:p>
    <w:p w14:paraId="4BB681E0" w14:textId="3A8F8851" w:rsidR="0068076E" w:rsidRPr="0068076E" w:rsidRDefault="0068076E" w:rsidP="00B74D6C">
      <w:pPr>
        <w:pStyle w:val="ListParagraph"/>
        <w:numPr>
          <w:ilvl w:val="0"/>
          <w:numId w:val="3"/>
        </w:numPr>
        <w:rPr>
          <w:rFonts w:cs="Arial"/>
          <w:szCs w:val="24"/>
        </w:rPr>
      </w:pPr>
      <w:r>
        <w:rPr>
          <w:rFonts w:eastAsia="Times New Roman" w:cs="Arial"/>
          <w:szCs w:val="24"/>
        </w:rPr>
        <w:t>Test 2 (3</w:t>
      </w:r>
      <w:r w:rsidR="002B1D9F">
        <w:rPr>
          <w:rFonts w:eastAsia="Times New Roman" w:cs="Arial"/>
          <w:szCs w:val="24"/>
        </w:rPr>
        <w:t>5</w:t>
      </w:r>
      <w:r>
        <w:rPr>
          <w:rFonts w:eastAsia="Times New Roman" w:cs="Arial"/>
          <w:szCs w:val="24"/>
        </w:rPr>
        <w:t xml:space="preserve">%): </w:t>
      </w:r>
      <w:r w:rsidR="002B1D9F">
        <w:rPr>
          <w:rFonts w:eastAsia="Times New Roman" w:cs="Arial"/>
          <w:szCs w:val="24"/>
        </w:rPr>
        <w:t>Friday, March 1</w:t>
      </w:r>
      <w:r w:rsidR="005B3FDC">
        <w:rPr>
          <w:rFonts w:eastAsia="Times New Roman" w:cs="Arial"/>
          <w:szCs w:val="24"/>
        </w:rPr>
        <w:t>8</w:t>
      </w:r>
      <w:r w:rsidR="002B1D9F" w:rsidRPr="002B1D9F">
        <w:rPr>
          <w:rFonts w:eastAsia="Times New Roman" w:cs="Arial"/>
          <w:szCs w:val="24"/>
          <w:vertAlign w:val="superscript"/>
        </w:rPr>
        <w:t>th</w:t>
      </w:r>
      <w:r w:rsidR="002B1D9F">
        <w:rPr>
          <w:rFonts w:eastAsia="Times New Roman" w:cs="Arial"/>
          <w:szCs w:val="24"/>
        </w:rPr>
        <w:t xml:space="preserve">, </w:t>
      </w:r>
      <w:r w:rsidR="00D8124A">
        <w:rPr>
          <w:rFonts w:eastAsia="Times New Roman" w:cs="Arial"/>
          <w:szCs w:val="24"/>
        </w:rPr>
        <w:t>202</w:t>
      </w:r>
      <w:r w:rsidR="005B3FDC">
        <w:rPr>
          <w:rFonts w:eastAsia="Times New Roman" w:cs="Arial"/>
          <w:szCs w:val="24"/>
        </w:rPr>
        <w:t>2</w:t>
      </w:r>
    </w:p>
    <w:p w14:paraId="0798EB65" w14:textId="7C7A96A1" w:rsidR="0068076E" w:rsidRPr="00463A5D" w:rsidRDefault="0068076E" w:rsidP="00B74D6C">
      <w:pPr>
        <w:pStyle w:val="ListParagraph"/>
        <w:numPr>
          <w:ilvl w:val="0"/>
          <w:numId w:val="3"/>
        </w:numPr>
        <w:rPr>
          <w:rFonts w:cs="Arial"/>
          <w:szCs w:val="24"/>
        </w:rPr>
      </w:pPr>
      <w:r>
        <w:rPr>
          <w:rFonts w:eastAsia="Times New Roman" w:cs="Arial"/>
          <w:szCs w:val="24"/>
        </w:rPr>
        <w:t>Final Exam (</w:t>
      </w:r>
      <w:r w:rsidR="002B1D9F">
        <w:rPr>
          <w:rFonts w:eastAsia="Times New Roman" w:cs="Arial"/>
          <w:szCs w:val="24"/>
        </w:rPr>
        <w:t>3</w:t>
      </w:r>
      <w:r>
        <w:rPr>
          <w:rFonts w:eastAsia="Times New Roman" w:cs="Arial"/>
          <w:szCs w:val="24"/>
        </w:rPr>
        <w:t>0%): TBD by Registrar (*This is final test for the course)</w:t>
      </w:r>
    </w:p>
    <w:p w14:paraId="4B1C67C6" w14:textId="256D18D4" w:rsidR="00DD55CC" w:rsidRDefault="00A05C89" w:rsidP="009F7FC2">
      <w:pPr>
        <w:pStyle w:val="Heading1"/>
      </w:pPr>
      <w:bookmarkStart w:id="5" w:name="_Toc90325706"/>
      <w:r>
        <w:t>Course Evaluation – Details</w:t>
      </w:r>
      <w:bookmarkEnd w:id="5"/>
    </w:p>
    <w:p w14:paraId="1BC5EB00" w14:textId="4CE40424" w:rsidR="000950EB" w:rsidRDefault="0068076E" w:rsidP="000950EB">
      <w:pPr>
        <w:pStyle w:val="Heading2"/>
      </w:pPr>
      <w:bookmarkStart w:id="6" w:name="_Toc90325707"/>
      <w:r>
        <w:t>Test 1 (3</w:t>
      </w:r>
      <w:r w:rsidR="002B1D9F">
        <w:t>5</w:t>
      </w:r>
      <w:r w:rsidR="000950EB">
        <w:t xml:space="preserve">%), </w:t>
      </w:r>
      <w:r>
        <w:t xml:space="preserve">Friday, February </w:t>
      </w:r>
      <w:r w:rsidR="001760B1">
        <w:t>1</w:t>
      </w:r>
      <w:r w:rsidR="005B3FDC">
        <w:t>1</w:t>
      </w:r>
      <w:r w:rsidR="008E355B" w:rsidRPr="008E355B">
        <w:rPr>
          <w:vertAlign w:val="superscript"/>
        </w:rPr>
        <w:t>th</w:t>
      </w:r>
      <w:r w:rsidR="000D5985">
        <w:t xml:space="preserve">, </w:t>
      </w:r>
      <w:r w:rsidR="00D8124A">
        <w:t>202</w:t>
      </w:r>
      <w:r w:rsidR="005B3FDC">
        <w:t>2</w:t>
      </w:r>
      <w:bookmarkEnd w:id="6"/>
    </w:p>
    <w:p w14:paraId="0C0C5E0C" w14:textId="540E6F26" w:rsidR="0068076E" w:rsidRPr="00884094" w:rsidRDefault="0068076E" w:rsidP="0068076E">
      <w:pPr>
        <w:jc w:val="both"/>
        <w:rPr>
          <w:rFonts w:cs="Arial"/>
          <w:szCs w:val="24"/>
        </w:rPr>
      </w:pPr>
      <w:r w:rsidRPr="0068076E">
        <w:rPr>
          <w:rFonts w:cs="Arial"/>
          <w:szCs w:val="24"/>
        </w:rPr>
        <w:t xml:space="preserve">This test will consist of multiple-choice </w:t>
      </w:r>
      <w:r w:rsidRPr="00884094">
        <w:rPr>
          <w:rFonts w:cs="Arial"/>
          <w:szCs w:val="24"/>
        </w:rPr>
        <w:t xml:space="preserve">questions.  It will assess your knowledge of the lecture material and assigned readings for </w:t>
      </w:r>
      <w:r w:rsidRPr="00884094">
        <w:rPr>
          <w:rFonts w:cs="Arial"/>
          <w:szCs w:val="24"/>
          <w:u w:val="single"/>
        </w:rPr>
        <w:t>WEEKS 1 to 4</w:t>
      </w:r>
      <w:r w:rsidRPr="00884094">
        <w:rPr>
          <w:rFonts w:cs="Arial"/>
          <w:szCs w:val="24"/>
        </w:rPr>
        <w:t xml:space="preserve"> of the course. </w:t>
      </w:r>
      <w:r w:rsidR="001760B1" w:rsidRPr="00884094">
        <w:rPr>
          <w:rFonts w:cs="Arial"/>
          <w:szCs w:val="24"/>
        </w:rPr>
        <w:t xml:space="preserve">It will be held on Avenue to Learn from </w:t>
      </w:r>
      <w:r w:rsidR="00884094">
        <w:rPr>
          <w:rFonts w:cs="Arial"/>
          <w:szCs w:val="24"/>
        </w:rPr>
        <w:t>11</w:t>
      </w:r>
      <w:r w:rsidR="001760B1" w:rsidRPr="00884094">
        <w:rPr>
          <w:rFonts w:cs="Arial"/>
          <w:szCs w:val="24"/>
        </w:rPr>
        <w:t>:30am-1:</w:t>
      </w:r>
      <w:r w:rsidR="00884094">
        <w:rPr>
          <w:rFonts w:cs="Arial"/>
          <w:szCs w:val="24"/>
        </w:rPr>
        <w:t>0</w:t>
      </w:r>
      <w:r w:rsidR="001760B1" w:rsidRPr="00884094">
        <w:rPr>
          <w:rFonts w:cs="Arial"/>
          <w:szCs w:val="24"/>
        </w:rPr>
        <w:t>0</w:t>
      </w:r>
      <w:r w:rsidR="00884094">
        <w:rPr>
          <w:rFonts w:cs="Arial"/>
          <w:szCs w:val="24"/>
        </w:rPr>
        <w:t>p</w:t>
      </w:r>
      <w:r w:rsidR="001760B1" w:rsidRPr="00884094">
        <w:rPr>
          <w:rFonts w:cs="Arial"/>
          <w:szCs w:val="24"/>
        </w:rPr>
        <w:t>m on Friday, February 1</w:t>
      </w:r>
      <w:r w:rsidR="005B3FDC" w:rsidRPr="00884094">
        <w:rPr>
          <w:rFonts w:cs="Arial"/>
          <w:szCs w:val="24"/>
        </w:rPr>
        <w:t>1</w:t>
      </w:r>
      <w:r w:rsidR="001760B1" w:rsidRPr="00884094">
        <w:rPr>
          <w:rFonts w:cs="Arial"/>
          <w:szCs w:val="24"/>
          <w:vertAlign w:val="superscript"/>
        </w:rPr>
        <w:t>th</w:t>
      </w:r>
      <w:r w:rsidR="001760B1" w:rsidRPr="00884094">
        <w:rPr>
          <w:rFonts w:cs="Arial"/>
          <w:szCs w:val="24"/>
        </w:rPr>
        <w:t xml:space="preserve">, </w:t>
      </w:r>
      <w:r w:rsidR="00D8124A" w:rsidRPr="00884094">
        <w:rPr>
          <w:rFonts w:cs="Arial"/>
          <w:szCs w:val="24"/>
        </w:rPr>
        <w:t>202</w:t>
      </w:r>
      <w:r w:rsidR="005B3FDC" w:rsidRPr="00884094">
        <w:rPr>
          <w:rFonts w:cs="Arial"/>
          <w:szCs w:val="24"/>
        </w:rPr>
        <w:t>2</w:t>
      </w:r>
      <w:r w:rsidR="001760B1" w:rsidRPr="00884094">
        <w:rPr>
          <w:rFonts w:cs="Arial"/>
          <w:szCs w:val="24"/>
        </w:rPr>
        <w:t>. More detailed information about the structure of the test will be communicated via email.</w:t>
      </w:r>
    </w:p>
    <w:p w14:paraId="17CD2EF9" w14:textId="36491D87" w:rsidR="000950EB" w:rsidRPr="00884094" w:rsidRDefault="0068076E" w:rsidP="000950EB">
      <w:pPr>
        <w:pStyle w:val="Heading2"/>
      </w:pPr>
      <w:bookmarkStart w:id="7" w:name="_Toc90325708"/>
      <w:r w:rsidRPr="00884094">
        <w:t>Test 2</w:t>
      </w:r>
      <w:r w:rsidR="000950EB" w:rsidRPr="00884094">
        <w:t xml:space="preserve"> (</w:t>
      </w:r>
      <w:r w:rsidR="000D5985" w:rsidRPr="00884094">
        <w:t>3</w:t>
      </w:r>
      <w:r w:rsidR="002B1D9F" w:rsidRPr="00884094">
        <w:t>5</w:t>
      </w:r>
      <w:r w:rsidR="000950EB" w:rsidRPr="00884094">
        <w:t xml:space="preserve">%), </w:t>
      </w:r>
      <w:r w:rsidR="00125DA1" w:rsidRPr="00884094">
        <w:t xml:space="preserve">Friday, </w:t>
      </w:r>
      <w:r w:rsidRPr="00884094">
        <w:t>March</w:t>
      </w:r>
      <w:r w:rsidR="00125DA1" w:rsidRPr="00884094">
        <w:t xml:space="preserve"> </w:t>
      </w:r>
      <w:r w:rsidR="008E355B" w:rsidRPr="00884094">
        <w:t>1</w:t>
      </w:r>
      <w:r w:rsidR="005B3FDC" w:rsidRPr="00884094">
        <w:t>8</w:t>
      </w:r>
      <w:r w:rsidR="008E355B" w:rsidRPr="00884094">
        <w:rPr>
          <w:vertAlign w:val="superscript"/>
        </w:rPr>
        <w:t>th</w:t>
      </w:r>
      <w:r w:rsidR="00125DA1" w:rsidRPr="00884094">
        <w:t xml:space="preserve">, </w:t>
      </w:r>
      <w:r w:rsidR="00D8124A" w:rsidRPr="00884094">
        <w:t>202</w:t>
      </w:r>
      <w:r w:rsidR="005B3FDC" w:rsidRPr="00884094">
        <w:t>2</w:t>
      </w:r>
      <w:bookmarkEnd w:id="7"/>
    </w:p>
    <w:p w14:paraId="2EB4B61A" w14:textId="6E0AEB0D" w:rsidR="0068076E" w:rsidRPr="001760B1" w:rsidRDefault="0068076E" w:rsidP="0068076E">
      <w:pPr>
        <w:jc w:val="both"/>
        <w:rPr>
          <w:rFonts w:cs="Arial"/>
          <w:szCs w:val="24"/>
        </w:rPr>
      </w:pPr>
      <w:r w:rsidRPr="00884094">
        <w:rPr>
          <w:rFonts w:cs="Arial"/>
          <w:szCs w:val="24"/>
        </w:rPr>
        <w:t xml:space="preserve">This test will consist of multiple-choice questions.  It will assess your knowledge of the lecture material and assigned readings for </w:t>
      </w:r>
      <w:r w:rsidRPr="00884094">
        <w:rPr>
          <w:rFonts w:cs="Arial"/>
          <w:szCs w:val="24"/>
          <w:u w:val="single"/>
        </w:rPr>
        <w:t xml:space="preserve">WEEKS </w:t>
      </w:r>
      <w:r w:rsidR="00884094" w:rsidRPr="00884094">
        <w:rPr>
          <w:rFonts w:cs="Arial"/>
          <w:szCs w:val="24"/>
          <w:u w:val="single"/>
        </w:rPr>
        <w:t>6</w:t>
      </w:r>
      <w:r w:rsidRPr="00884094">
        <w:rPr>
          <w:rFonts w:cs="Arial"/>
          <w:szCs w:val="24"/>
          <w:u w:val="single"/>
        </w:rPr>
        <w:t xml:space="preserve"> to 9</w:t>
      </w:r>
      <w:r w:rsidRPr="00884094">
        <w:rPr>
          <w:rFonts w:cs="Arial"/>
          <w:szCs w:val="24"/>
        </w:rPr>
        <w:t xml:space="preserve"> of the course.  </w:t>
      </w:r>
      <w:r w:rsidR="001760B1" w:rsidRPr="00884094">
        <w:rPr>
          <w:rFonts w:cs="Arial"/>
          <w:szCs w:val="24"/>
        </w:rPr>
        <w:t xml:space="preserve">It will be held on Avenue to Learn from </w:t>
      </w:r>
      <w:r w:rsidR="00884094">
        <w:rPr>
          <w:rFonts w:cs="Arial"/>
          <w:szCs w:val="24"/>
        </w:rPr>
        <w:t>11</w:t>
      </w:r>
      <w:r w:rsidR="00884094" w:rsidRPr="00884094">
        <w:rPr>
          <w:rFonts w:cs="Arial"/>
          <w:szCs w:val="24"/>
        </w:rPr>
        <w:t>:30am-1:</w:t>
      </w:r>
      <w:r w:rsidR="00884094">
        <w:rPr>
          <w:rFonts w:cs="Arial"/>
          <w:szCs w:val="24"/>
        </w:rPr>
        <w:t>0</w:t>
      </w:r>
      <w:r w:rsidR="00884094" w:rsidRPr="00884094">
        <w:rPr>
          <w:rFonts w:cs="Arial"/>
          <w:szCs w:val="24"/>
        </w:rPr>
        <w:t>0</w:t>
      </w:r>
      <w:r w:rsidR="00884094">
        <w:rPr>
          <w:rFonts w:cs="Arial"/>
          <w:szCs w:val="24"/>
        </w:rPr>
        <w:t>p</w:t>
      </w:r>
      <w:r w:rsidR="00884094" w:rsidRPr="00884094">
        <w:rPr>
          <w:rFonts w:cs="Arial"/>
          <w:szCs w:val="24"/>
        </w:rPr>
        <w:t xml:space="preserve">m </w:t>
      </w:r>
      <w:r w:rsidR="001760B1" w:rsidRPr="00884094">
        <w:rPr>
          <w:rFonts w:cs="Arial"/>
          <w:szCs w:val="24"/>
        </w:rPr>
        <w:t xml:space="preserve">on Friday, </w:t>
      </w:r>
      <w:r w:rsidR="00C33C84" w:rsidRPr="00884094">
        <w:rPr>
          <w:rFonts w:cs="Arial"/>
          <w:szCs w:val="24"/>
        </w:rPr>
        <w:t>March 1</w:t>
      </w:r>
      <w:r w:rsidR="005B3FDC" w:rsidRPr="00884094">
        <w:rPr>
          <w:rFonts w:cs="Arial"/>
          <w:szCs w:val="24"/>
        </w:rPr>
        <w:t>8</w:t>
      </w:r>
      <w:r w:rsidR="00C33C84" w:rsidRPr="00884094">
        <w:rPr>
          <w:rFonts w:cs="Arial"/>
          <w:szCs w:val="24"/>
          <w:vertAlign w:val="superscript"/>
        </w:rPr>
        <w:t>th</w:t>
      </w:r>
      <w:r w:rsidR="001760B1" w:rsidRPr="00884094">
        <w:rPr>
          <w:rFonts w:cs="Arial"/>
          <w:szCs w:val="24"/>
        </w:rPr>
        <w:t xml:space="preserve">, </w:t>
      </w:r>
      <w:r w:rsidR="00D8124A" w:rsidRPr="00884094">
        <w:rPr>
          <w:rFonts w:cs="Arial"/>
          <w:szCs w:val="24"/>
        </w:rPr>
        <w:t>202</w:t>
      </w:r>
      <w:r w:rsidR="005B3FDC" w:rsidRPr="00884094">
        <w:rPr>
          <w:rFonts w:cs="Arial"/>
          <w:szCs w:val="24"/>
        </w:rPr>
        <w:t>2</w:t>
      </w:r>
      <w:r w:rsidR="001760B1" w:rsidRPr="00884094">
        <w:rPr>
          <w:rFonts w:cs="Arial"/>
          <w:szCs w:val="24"/>
        </w:rPr>
        <w:t>. More detailed information about the structure of the test will be communicated via email</w:t>
      </w:r>
      <w:r w:rsidR="001760B1" w:rsidRPr="001760B1">
        <w:rPr>
          <w:rFonts w:cs="Arial"/>
          <w:szCs w:val="24"/>
        </w:rPr>
        <w:t>.</w:t>
      </w:r>
    </w:p>
    <w:p w14:paraId="4B525068" w14:textId="5D6ECDD2" w:rsidR="00794C82" w:rsidRDefault="000D5985" w:rsidP="00794C82">
      <w:pPr>
        <w:pStyle w:val="Heading2"/>
      </w:pPr>
      <w:bookmarkStart w:id="8" w:name="_Toc90325709"/>
      <w:r>
        <w:t>Final Exam</w:t>
      </w:r>
      <w:r w:rsidR="00794C82">
        <w:t xml:space="preserve"> (</w:t>
      </w:r>
      <w:r w:rsidR="002B1D9F">
        <w:t>3</w:t>
      </w:r>
      <w:r w:rsidR="003D7649">
        <w:t>0</w:t>
      </w:r>
      <w:r w:rsidR="00794C82">
        <w:t xml:space="preserve">%), </w:t>
      </w:r>
      <w:r w:rsidR="00125DA1">
        <w:t>TBD by Registrar</w:t>
      </w:r>
      <w:bookmarkEnd w:id="8"/>
    </w:p>
    <w:p w14:paraId="473C25D7" w14:textId="66E1538F" w:rsidR="0068076E" w:rsidRDefault="0068076E" w:rsidP="0068076E">
      <w:pPr>
        <w:jc w:val="both"/>
        <w:rPr>
          <w:rFonts w:cs="Arial"/>
          <w:szCs w:val="24"/>
        </w:rPr>
      </w:pPr>
      <w:r w:rsidRPr="0068076E">
        <w:rPr>
          <w:rFonts w:cs="Arial"/>
          <w:szCs w:val="24"/>
        </w:rPr>
        <w:t xml:space="preserve">This examination will consist of multiple-choice questions.  It will assess your knowledge of the lecture material and assigned readings for </w:t>
      </w:r>
      <w:r w:rsidRPr="0068076E">
        <w:rPr>
          <w:rFonts w:cs="Arial"/>
          <w:szCs w:val="24"/>
          <w:u w:val="single"/>
        </w:rPr>
        <w:t>WEEKS 1</w:t>
      </w:r>
      <w:r w:rsidR="00884094">
        <w:rPr>
          <w:rFonts w:cs="Arial"/>
          <w:szCs w:val="24"/>
          <w:u w:val="single"/>
        </w:rPr>
        <w:t>1</w:t>
      </w:r>
      <w:r w:rsidRPr="0068076E">
        <w:rPr>
          <w:rFonts w:cs="Arial"/>
          <w:szCs w:val="24"/>
          <w:u w:val="single"/>
        </w:rPr>
        <w:t xml:space="preserve"> to 13</w:t>
      </w:r>
      <w:r w:rsidRPr="0068076E">
        <w:rPr>
          <w:rFonts w:cs="Arial"/>
          <w:szCs w:val="24"/>
        </w:rPr>
        <w:t xml:space="preserve"> of the course. </w:t>
      </w:r>
      <w:r w:rsidR="001760B1">
        <w:rPr>
          <w:rFonts w:cs="Arial"/>
          <w:szCs w:val="24"/>
        </w:rPr>
        <w:t xml:space="preserve">It will be held on Avenue to Learn and will be scheduled by the Registrar’s Office. </w:t>
      </w:r>
      <w:r w:rsidR="001760B1" w:rsidRPr="001760B1">
        <w:rPr>
          <w:rFonts w:cs="Arial"/>
          <w:szCs w:val="24"/>
        </w:rPr>
        <w:t>More detailed information about the structure of the test will be communicated via email</w:t>
      </w:r>
      <w:r w:rsidR="00C33C84">
        <w:rPr>
          <w:rFonts w:cs="Arial"/>
          <w:szCs w:val="24"/>
        </w:rPr>
        <w:t>.</w:t>
      </w:r>
    </w:p>
    <w:p w14:paraId="61207E21" w14:textId="77777777" w:rsidR="00C33C84" w:rsidRPr="00C33C84" w:rsidRDefault="00C33C84" w:rsidP="00C33C84">
      <w:pPr>
        <w:spacing w:line="240" w:lineRule="auto"/>
        <w:rPr>
          <w:rFonts w:cs="Arial"/>
          <w:szCs w:val="24"/>
        </w:rPr>
      </w:pPr>
      <w:r w:rsidRPr="00C33C84">
        <w:rPr>
          <w:rFonts w:cs="Arial"/>
          <w:b/>
          <w:szCs w:val="24"/>
        </w:rPr>
        <w:t>NOTE</w:t>
      </w:r>
      <w:r w:rsidRPr="00C33C84">
        <w:rPr>
          <w:rFonts w:cs="Arial"/>
          <w:szCs w:val="24"/>
        </w:rPr>
        <w:t xml:space="preserve">: </w:t>
      </w:r>
    </w:p>
    <w:p w14:paraId="58174F20" w14:textId="04BCB3CA" w:rsidR="00C33C84" w:rsidRPr="00C33C84" w:rsidRDefault="00C33C84" w:rsidP="00C33C84">
      <w:pPr>
        <w:pStyle w:val="ListParagraph"/>
        <w:numPr>
          <w:ilvl w:val="0"/>
          <w:numId w:val="12"/>
        </w:numPr>
        <w:spacing w:after="0" w:line="240" w:lineRule="auto"/>
        <w:ind w:left="720"/>
        <w:rPr>
          <w:rFonts w:cs="Arial"/>
          <w:szCs w:val="24"/>
          <w:u w:val="single"/>
        </w:rPr>
      </w:pPr>
      <w:r w:rsidRPr="00C33C84">
        <w:rPr>
          <w:rFonts w:cs="Arial"/>
          <w:szCs w:val="24"/>
        </w:rPr>
        <w:t xml:space="preserve">The tests and exams in this course are </w:t>
      </w:r>
      <w:r w:rsidRPr="00C33C84">
        <w:rPr>
          <w:rFonts w:cs="Arial"/>
          <w:szCs w:val="24"/>
          <w:u w:val="single"/>
        </w:rPr>
        <w:t>NON-CUMULATIVE.</w:t>
      </w:r>
      <w:r w:rsidRPr="00C33C84">
        <w:rPr>
          <w:rFonts w:cs="Arial"/>
          <w:color w:val="000000" w:themeColor="text1"/>
          <w:szCs w:val="24"/>
        </w:rPr>
        <w:t xml:space="preserve">  </w:t>
      </w:r>
    </w:p>
    <w:p w14:paraId="114354F2" w14:textId="77777777" w:rsidR="00C33C84" w:rsidRPr="00C33C84" w:rsidRDefault="00C33C84" w:rsidP="00C33C84">
      <w:pPr>
        <w:pStyle w:val="ListParagraph"/>
        <w:numPr>
          <w:ilvl w:val="0"/>
          <w:numId w:val="12"/>
        </w:numPr>
        <w:spacing w:after="0" w:line="240" w:lineRule="auto"/>
        <w:ind w:left="720"/>
        <w:jc w:val="both"/>
        <w:rPr>
          <w:rFonts w:cs="Arial"/>
          <w:szCs w:val="24"/>
          <w:u w:val="single"/>
        </w:rPr>
      </w:pPr>
      <w:r w:rsidRPr="00C33C84">
        <w:rPr>
          <w:rFonts w:cs="Arial"/>
          <w:color w:val="000000" w:themeColor="text1"/>
          <w:szCs w:val="24"/>
        </w:rPr>
        <w:t xml:space="preserve">All test grades will be returned to you via Avenue to Learn in a timely fashion.  </w:t>
      </w:r>
    </w:p>
    <w:p w14:paraId="39E393E7" w14:textId="6AADDE28" w:rsidR="00C33C84" w:rsidRDefault="00C33C84" w:rsidP="00C33C84">
      <w:pPr>
        <w:spacing w:line="240" w:lineRule="auto"/>
        <w:jc w:val="both"/>
        <w:rPr>
          <w:rFonts w:cs="Arial"/>
          <w:szCs w:val="24"/>
        </w:rPr>
      </w:pPr>
    </w:p>
    <w:p w14:paraId="658C5B1D" w14:textId="3D809192" w:rsidR="009F7FC2" w:rsidRDefault="009F7FC2" w:rsidP="009F7FC2">
      <w:pPr>
        <w:pStyle w:val="Heading1"/>
      </w:pPr>
      <w:bookmarkStart w:id="9" w:name="_Toc90325710"/>
      <w:r>
        <w:lastRenderedPageBreak/>
        <w:t>Weekly Course Schedule and Required Readings</w:t>
      </w:r>
      <w:bookmarkEnd w:id="9"/>
    </w:p>
    <w:p w14:paraId="085D51DA" w14:textId="39AA2D30" w:rsidR="007C0B87" w:rsidRPr="007C0B87" w:rsidRDefault="007C0B87" w:rsidP="007C0B87">
      <w:r w:rsidRPr="00180817">
        <w:rPr>
          <w:b/>
          <w:bCs/>
        </w:rPr>
        <w:t>P</w:t>
      </w:r>
      <w:r>
        <w:t xml:space="preserve"> = In Person</w:t>
      </w:r>
      <w:r w:rsidR="00180817">
        <w:t>;</w:t>
      </w:r>
      <w:r>
        <w:t xml:space="preserve"> </w:t>
      </w:r>
      <w:r w:rsidRPr="00180817">
        <w:rPr>
          <w:b/>
          <w:bCs/>
        </w:rPr>
        <w:t>O</w:t>
      </w:r>
      <w:r>
        <w:t xml:space="preserve"> = Online (asynchronous)</w:t>
      </w:r>
      <w:r w:rsidR="00180817">
        <w:t xml:space="preserve">; </w:t>
      </w:r>
      <w:r w:rsidR="00180817" w:rsidRPr="00180817">
        <w:rPr>
          <w:b/>
          <w:bCs/>
        </w:rPr>
        <w:t>P/O</w:t>
      </w:r>
      <w:r w:rsidR="00180817">
        <w:t xml:space="preserve"> = In Person + Online (asynchronous)</w:t>
      </w:r>
    </w:p>
    <w:p w14:paraId="54906796" w14:textId="65075C69" w:rsidR="002B1B46" w:rsidRDefault="002B1B46" w:rsidP="002B1B46">
      <w:pPr>
        <w:pStyle w:val="Heading2"/>
      </w:pPr>
      <w:bookmarkStart w:id="10" w:name="_Toc90325711"/>
      <w:r>
        <w:t xml:space="preserve">Week 1 </w:t>
      </w:r>
      <w:r w:rsidR="000213DC">
        <w:t>(</w:t>
      </w:r>
      <w:r w:rsidR="00794C82">
        <w:t xml:space="preserve">Friday, </w:t>
      </w:r>
      <w:r w:rsidR="00910984">
        <w:t>January</w:t>
      </w:r>
      <w:r w:rsidR="00794C82">
        <w:t xml:space="preserve"> 1</w:t>
      </w:r>
      <w:r w:rsidR="00A41C16">
        <w:t>4</w:t>
      </w:r>
      <w:r w:rsidR="000213DC">
        <w:t>)</w:t>
      </w:r>
      <w:r w:rsidR="009F0F95">
        <w:t xml:space="preserve"> – (</w:t>
      </w:r>
      <w:r w:rsidR="00180817">
        <w:t>O</w:t>
      </w:r>
      <w:r w:rsidR="009F0F95">
        <w:t>)</w:t>
      </w:r>
      <w:bookmarkEnd w:id="10"/>
    </w:p>
    <w:p w14:paraId="42E2CF97" w14:textId="0B3D6B6C" w:rsidR="000950EB" w:rsidRDefault="00A902D6" w:rsidP="002B1B46">
      <w:pPr>
        <w:pStyle w:val="Heading3"/>
      </w:pPr>
      <w:r>
        <w:t xml:space="preserve">Introduction: </w:t>
      </w:r>
      <w:r w:rsidR="0068076E">
        <w:t>What is Criminology? What is the Criminal Law?</w:t>
      </w:r>
    </w:p>
    <w:p w14:paraId="6A40F99B" w14:textId="4E4EC0CF" w:rsidR="00A902D6" w:rsidRDefault="002B1B46" w:rsidP="00A902D6">
      <w:pPr>
        <w:ind w:left="720"/>
      </w:pPr>
      <w:r>
        <w:t>Readings:</w:t>
      </w:r>
    </w:p>
    <w:p w14:paraId="3A12DE55" w14:textId="56FE8635" w:rsidR="007D0877" w:rsidRDefault="0068076E" w:rsidP="00973B30">
      <w:pPr>
        <w:ind w:left="720"/>
      </w:pPr>
      <w:r>
        <w:tab/>
        <w:t>Siegel and McCormick Textbook: Chapters 1 and 2</w:t>
      </w:r>
    </w:p>
    <w:p w14:paraId="672CA910" w14:textId="448968F6" w:rsidR="002B1B46" w:rsidRDefault="002B1B46" w:rsidP="002B1B46">
      <w:pPr>
        <w:pStyle w:val="Heading2"/>
      </w:pPr>
      <w:bookmarkStart w:id="11" w:name="_Toc90325712"/>
      <w:r>
        <w:t>Week 2</w:t>
      </w:r>
      <w:r w:rsidR="000213DC">
        <w:t xml:space="preserve"> (</w:t>
      </w:r>
      <w:r w:rsidR="00794C82">
        <w:t xml:space="preserve">Friday, </w:t>
      </w:r>
      <w:r w:rsidR="00910984">
        <w:t>January 2</w:t>
      </w:r>
      <w:r w:rsidR="00A41C16">
        <w:t>1</w:t>
      </w:r>
      <w:r w:rsidR="000213DC">
        <w:t>)</w:t>
      </w:r>
      <w:r w:rsidR="009F0F95">
        <w:t xml:space="preserve"> – (</w:t>
      </w:r>
      <w:r w:rsidR="00180817">
        <w:t>O</w:t>
      </w:r>
      <w:r w:rsidR="009F0F95">
        <w:t>)</w:t>
      </w:r>
      <w:bookmarkEnd w:id="11"/>
    </w:p>
    <w:p w14:paraId="375EAEB1" w14:textId="19FD15EA" w:rsidR="002B1B46" w:rsidRDefault="00910984" w:rsidP="002B1B46">
      <w:pPr>
        <w:pStyle w:val="Heading3"/>
      </w:pPr>
      <w:r>
        <w:t>Defining &amp; Measuring Crime</w:t>
      </w:r>
    </w:p>
    <w:p w14:paraId="46609B03" w14:textId="03EDC5AC" w:rsidR="002B1B46" w:rsidRDefault="002B1B46" w:rsidP="00566FA6">
      <w:pPr>
        <w:ind w:left="720"/>
      </w:pPr>
      <w:r>
        <w:t>Readings:</w:t>
      </w:r>
    </w:p>
    <w:p w14:paraId="0A02A81E" w14:textId="7D6F8E4B" w:rsidR="007D0877" w:rsidRPr="00973B30" w:rsidRDefault="00910984" w:rsidP="00973B30">
      <w:pPr>
        <w:ind w:left="1440"/>
        <w:jc w:val="both"/>
        <w:rPr>
          <w:rFonts w:cs="Arial"/>
          <w:szCs w:val="24"/>
        </w:rPr>
      </w:pPr>
      <w:r>
        <w:t>Siegel and McCormick Textbook: Chapter 3</w:t>
      </w:r>
    </w:p>
    <w:p w14:paraId="08EAD9A1" w14:textId="34556452" w:rsidR="00132447" w:rsidRDefault="00132447" w:rsidP="00132447">
      <w:pPr>
        <w:pStyle w:val="Heading2"/>
      </w:pPr>
      <w:bookmarkStart w:id="12" w:name="_Toc90325713"/>
      <w:r>
        <w:t>Week 3</w:t>
      </w:r>
      <w:r w:rsidR="000213DC">
        <w:t xml:space="preserve"> (</w:t>
      </w:r>
      <w:r w:rsidR="00794C82">
        <w:t xml:space="preserve">Friday, </w:t>
      </w:r>
      <w:r w:rsidR="00910984">
        <w:t>January 2</w:t>
      </w:r>
      <w:r w:rsidR="00A41C16">
        <w:t>8</w:t>
      </w:r>
      <w:r w:rsidR="000213DC">
        <w:t>)</w:t>
      </w:r>
      <w:r w:rsidR="009F0F95">
        <w:t xml:space="preserve"> – (P</w:t>
      </w:r>
      <w:r w:rsidR="00180817">
        <w:t>/O</w:t>
      </w:r>
      <w:r w:rsidR="009F0F95">
        <w:t>)</w:t>
      </w:r>
      <w:bookmarkEnd w:id="12"/>
    </w:p>
    <w:p w14:paraId="34AB981B" w14:textId="32AFD0EE" w:rsidR="00132447" w:rsidRDefault="00910984" w:rsidP="00132447">
      <w:pPr>
        <w:pStyle w:val="Heading3"/>
      </w:pPr>
      <w:r>
        <w:t>Choice Theories: Classical Criminology &amp; Rational Choice</w:t>
      </w:r>
    </w:p>
    <w:p w14:paraId="35F71A80" w14:textId="306494BE" w:rsidR="00132447" w:rsidRDefault="00132447" w:rsidP="00132447">
      <w:pPr>
        <w:ind w:left="720"/>
      </w:pPr>
      <w:r>
        <w:t>Readings:</w:t>
      </w:r>
    </w:p>
    <w:p w14:paraId="5E288DAA" w14:textId="3BB2DACB" w:rsidR="007D0877" w:rsidRPr="00973B30" w:rsidRDefault="00910984" w:rsidP="00973B30">
      <w:pPr>
        <w:ind w:left="1440"/>
        <w:jc w:val="both"/>
        <w:rPr>
          <w:rFonts w:cs="Arial"/>
          <w:szCs w:val="24"/>
        </w:rPr>
      </w:pPr>
      <w:r>
        <w:t>Siegel and McCormick Textbook: Chapter 5</w:t>
      </w:r>
    </w:p>
    <w:p w14:paraId="38FB155B" w14:textId="5AAD2ECA" w:rsidR="00132447" w:rsidRDefault="00132447" w:rsidP="00132447">
      <w:pPr>
        <w:pStyle w:val="Heading2"/>
      </w:pPr>
      <w:bookmarkStart w:id="13" w:name="_Toc90325714"/>
      <w:r>
        <w:t>Week 4</w:t>
      </w:r>
      <w:r w:rsidR="000213DC">
        <w:t xml:space="preserve"> (</w:t>
      </w:r>
      <w:r w:rsidR="00794C82">
        <w:t xml:space="preserve">Friday, </w:t>
      </w:r>
      <w:r w:rsidR="00910984">
        <w:t>February</w:t>
      </w:r>
      <w:r w:rsidR="00794C82">
        <w:t xml:space="preserve"> </w:t>
      </w:r>
      <w:r w:rsidR="00A41C16">
        <w:t>4</w:t>
      </w:r>
      <w:r w:rsidR="000213DC">
        <w:t>)</w:t>
      </w:r>
      <w:r w:rsidR="009F0F95">
        <w:t xml:space="preserve"> – (O)</w:t>
      </w:r>
      <w:bookmarkEnd w:id="13"/>
    </w:p>
    <w:p w14:paraId="136F1AC1" w14:textId="197CD7BD" w:rsidR="00132447" w:rsidRDefault="00910984" w:rsidP="00132447">
      <w:pPr>
        <w:pStyle w:val="Heading3"/>
      </w:pPr>
      <w:r>
        <w:t>Trait Theories: Biology &amp; Psychology</w:t>
      </w:r>
    </w:p>
    <w:p w14:paraId="286217A9" w14:textId="5910CCF9" w:rsidR="00132447" w:rsidRDefault="00132447" w:rsidP="00132447">
      <w:pPr>
        <w:ind w:left="720"/>
      </w:pPr>
      <w:r>
        <w:t>Readings:</w:t>
      </w:r>
    </w:p>
    <w:p w14:paraId="3D2E6EC4" w14:textId="578067D9" w:rsidR="007D0877" w:rsidRPr="00973B30" w:rsidRDefault="00910984" w:rsidP="00973B30">
      <w:pPr>
        <w:ind w:left="1440"/>
        <w:jc w:val="both"/>
      </w:pPr>
      <w:r>
        <w:t>Siegel and McCormick Textbook: Chapter 6</w:t>
      </w:r>
    </w:p>
    <w:p w14:paraId="531D3129" w14:textId="07177478" w:rsidR="001760B1" w:rsidRPr="00BC0368" w:rsidRDefault="00884094" w:rsidP="00BC0368">
      <w:pPr>
        <w:pStyle w:val="Heading2"/>
      </w:pPr>
      <w:bookmarkStart w:id="14" w:name="_Toc90325715"/>
      <w:r>
        <w:t>***</w:t>
      </w:r>
      <w:r w:rsidRPr="00884094">
        <w:rPr>
          <w:i/>
          <w:iCs/>
        </w:rPr>
        <w:t>ONLINE TEST 1 (35</w:t>
      </w:r>
      <w:proofErr w:type="gramStart"/>
      <w:r w:rsidRPr="00884094">
        <w:rPr>
          <w:i/>
          <w:iCs/>
        </w:rPr>
        <w:t>%)</w:t>
      </w:r>
      <w:r>
        <w:t>*</w:t>
      </w:r>
      <w:proofErr w:type="gramEnd"/>
      <w:r>
        <w:t>**:</w:t>
      </w:r>
      <w:r w:rsidR="00D32C7A">
        <w:t xml:space="preserve"> </w:t>
      </w:r>
      <w:r w:rsidR="00132447">
        <w:t>Week 5</w:t>
      </w:r>
      <w:r w:rsidR="000213DC">
        <w:t xml:space="preserve"> (</w:t>
      </w:r>
      <w:r w:rsidR="00794C82">
        <w:t xml:space="preserve">Friday, </w:t>
      </w:r>
      <w:r w:rsidR="00910984">
        <w:t>February 1</w:t>
      </w:r>
      <w:r w:rsidR="00A41C16">
        <w:t>1</w:t>
      </w:r>
      <w:r>
        <w:t>)</w:t>
      </w:r>
      <w:bookmarkEnd w:id="14"/>
    </w:p>
    <w:p w14:paraId="67A674F9" w14:textId="029C4E95" w:rsidR="00E52861" w:rsidRPr="00884094" w:rsidRDefault="001760B1" w:rsidP="00973B30">
      <w:pPr>
        <w:ind w:left="720" w:firstLine="720"/>
      </w:pPr>
      <w:r>
        <w:t>Test w</w:t>
      </w:r>
      <w:r w:rsidRPr="001760B1">
        <w:t xml:space="preserve">ill be held on Avenue to Learn from </w:t>
      </w:r>
      <w:r w:rsidR="00884094" w:rsidRPr="009F0F95">
        <w:t xml:space="preserve">11:30am to </w:t>
      </w:r>
      <w:r w:rsidR="009F0F95" w:rsidRPr="009F0F95">
        <w:t>1:00pm</w:t>
      </w:r>
    </w:p>
    <w:p w14:paraId="1E0783CB" w14:textId="67EE7FFC" w:rsidR="00321985" w:rsidRDefault="00132447" w:rsidP="00321985">
      <w:pPr>
        <w:pStyle w:val="Heading2"/>
      </w:pPr>
      <w:bookmarkStart w:id="15" w:name="_Toc90325716"/>
      <w:r w:rsidRPr="00F158B5">
        <w:rPr>
          <w:color w:val="000000" w:themeColor="text1"/>
        </w:rPr>
        <w:t>Week 6</w:t>
      </w:r>
      <w:r w:rsidR="00321985">
        <w:t>: (Friday, February 18)</w:t>
      </w:r>
      <w:r w:rsidR="009F0F95">
        <w:t xml:space="preserve"> – (P</w:t>
      </w:r>
      <w:r w:rsidR="00180817">
        <w:t>/O</w:t>
      </w:r>
      <w:r w:rsidR="009F0F95">
        <w:t>)</w:t>
      </w:r>
      <w:bookmarkEnd w:id="15"/>
    </w:p>
    <w:p w14:paraId="2157D252" w14:textId="77777777" w:rsidR="00321985" w:rsidRDefault="00321985" w:rsidP="00321985">
      <w:pPr>
        <w:pStyle w:val="Heading3"/>
      </w:pPr>
      <w:r>
        <w:t>Social Structure Theories: Economics &amp; Social Strain</w:t>
      </w:r>
    </w:p>
    <w:p w14:paraId="412C69E2" w14:textId="77777777" w:rsidR="00321985" w:rsidRDefault="00321985" w:rsidP="00321985">
      <w:pPr>
        <w:ind w:left="720"/>
      </w:pPr>
      <w:r>
        <w:t>Readings:</w:t>
      </w:r>
    </w:p>
    <w:p w14:paraId="4695A47F" w14:textId="656E8A3E" w:rsidR="00321985" w:rsidRPr="00321985" w:rsidRDefault="00321985" w:rsidP="00321985">
      <w:pPr>
        <w:ind w:left="1440"/>
        <w:jc w:val="both"/>
        <w:rPr>
          <w:rFonts w:cs="Arial"/>
          <w:szCs w:val="24"/>
        </w:rPr>
      </w:pPr>
      <w:r>
        <w:t xml:space="preserve">Siegel and McCormick Textbook: Chapter </w:t>
      </w:r>
      <w:r>
        <w:rPr>
          <w:rFonts w:cs="Arial"/>
          <w:szCs w:val="24"/>
        </w:rPr>
        <w:t>7</w:t>
      </w:r>
    </w:p>
    <w:p w14:paraId="27DEEEB7" w14:textId="53764F6B" w:rsidR="00132447" w:rsidRPr="00F158B5" w:rsidRDefault="00884094" w:rsidP="00B167EB">
      <w:pPr>
        <w:pStyle w:val="Heading2"/>
        <w:spacing w:line="240" w:lineRule="auto"/>
        <w:rPr>
          <w:color w:val="000000" w:themeColor="text1"/>
        </w:rPr>
      </w:pPr>
      <w:bookmarkStart w:id="16" w:name="_Toc90325717"/>
      <w:r>
        <w:rPr>
          <w:color w:val="000000" w:themeColor="text1"/>
        </w:rPr>
        <w:t xml:space="preserve">NO CLASSES: </w:t>
      </w:r>
      <w:r w:rsidR="00321985">
        <w:rPr>
          <w:color w:val="000000" w:themeColor="text1"/>
        </w:rPr>
        <w:t xml:space="preserve">Week 7: </w:t>
      </w:r>
      <w:r w:rsidR="000213DC" w:rsidRPr="00F158B5">
        <w:rPr>
          <w:color w:val="000000" w:themeColor="text1"/>
        </w:rPr>
        <w:t>(</w:t>
      </w:r>
      <w:r w:rsidR="00794C82" w:rsidRPr="00F158B5">
        <w:rPr>
          <w:color w:val="000000" w:themeColor="text1"/>
        </w:rPr>
        <w:t xml:space="preserve">Friday, </w:t>
      </w:r>
      <w:r w:rsidR="00910984" w:rsidRPr="00F158B5">
        <w:rPr>
          <w:color w:val="000000" w:themeColor="text1"/>
        </w:rPr>
        <w:t xml:space="preserve">February </w:t>
      </w:r>
      <w:r w:rsidR="00321985">
        <w:rPr>
          <w:color w:val="000000" w:themeColor="text1"/>
        </w:rPr>
        <w:t>25</w:t>
      </w:r>
      <w:r w:rsidR="000213DC" w:rsidRPr="00F158B5">
        <w:rPr>
          <w:color w:val="000000" w:themeColor="text1"/>
        </w:rPr>
        <w:t>)</w:t>
      </w:r>
      <w:bookmarkEnd w:id="16"/>
    </w:p>
    <w:p w14:paraId="6B3A92A1" w14:textId="7EDCFBA6" w:rsidR="00D7196B" w:rsidRPr="00F158B5" w:rsidRDefault="00AB1F70" w:rsidP="00BC0368">
      <w:pPr>
        <w:pStyle w:val="Heading3"/>
        <w:spacing w:line="240" w:lineRule="auto"/>
        <w:rPr>
          <w:color w:val="000000" w:themeColor="text1"/>
        </w:rPr>
      </w:pPr>
      <w:r w:rsidRPr="00F158B5">
        <w:rPr>
          <w:color w:val="000000" w:themeColor="text1"/>
        </w:rPr>
        <w:t>*</w:t>
      </w:r>
      <w:r w:rsidR="005C0180" w:rsidRPr="00F158B5">
        <w:rPr>
          <w:color w:val="000000" w:themeColor="text1"/>
        </w:rPr>
        <w:t>Mid-Term Recess</w:t>
      </w:r>
      <w:r w:rsidRPr="00F158B5">
        <w:rPr>
          <w:color w:val="000000" w:themeColor="text1"/>
        </w:rPr>
        <w:t xml:space="preserve"> – No Class*</w:t>
      </w:r>
    </w:p>
    <w:p w14:paraId="2A3DD3AF" w14:textId="77777777" w:rsidR="00BC0368" w:rsidRPr="00BC0368" w:rsidRDefault="00BC0368" w:rsidP="00BC0368">
      <w:pPr>
        <w:spacing w:line="240" w:lineRule="auto"/>
      </w:pPr>
    </w:p>
    <w:p w14:paraId="1E257E8B" w14:textId="0D4BB642" w:rsidR="00973B30" w:rsidRDefault="00973B30" w:rsidP="00973B30">
      <w:pPr>
        <w:ind w:left="1440"/>
        <w:jc w:val="both"/>
        <w:rPr>
          <w:rFonts w:cs="Arial"/>
          <w:szCs w:val="24"/>
        </w:rPr>
      </w:pPr>
    </w:p>
    <w:p w14:paraId="20E5CC2D" w14:textId="5CB06988" w:rsidR="00BC0368" w:rsidRPr="00973B30" w:rsidRDefault="00BC0368" w:rsidP="00973B30">
      <w:pPr>
        <w:ind w:left="1440"/>
        <w:jc w:val="both"/>
        <w:rPr>
          <w:rFonts w:cs="Arial"/>
          <w:szCs w:val="24"/>
        </w:rPr>
      </w:pPr>
    </w:p>
    <w:p w14:paraId="1D44F753" w14:textId="2ED70D70" w:rsidR="00132447" w:rsidRDefault="00132447" w:rsidP="00132447">
      <w:pPr>
        <w:pStyle w:val="Heading2"/>
      </w:pPr>
      <w:bookmarkStart w:id="17" w:name="_Toc90325718"/>
      <w:r>
        <w:lastRenderedPageBreak/>
        <w:t>Week 8</w:t>
      </w:r>
      <w:r w:rsidR="000213DC">
        <w:t xml:space="preserve"> (</w:t>
      </w:r>
      <w:r w:rsidR="00A902D6">
        <w:t xml:space="preserve">Friday, </w:t>
      </w:r>
      <w:r w:rsidR="00910984">
        <w:t>March</w:t>
      </w:r>
      <w:r w:rsidR="00A902D6">
        <w:t xml:space="preserve"> </w:t>
      </w:r>
      <w:r w:rsidR="00321985">
        <w:t>4</w:t>
      </w:r>
      <w:r w:rsidR="000213DC">
        <w:t>)</w:t>
      </w:r>
      <w:r w:rsidR="009F0F95">
        <w:t xml:space="preserve"> – (O)</w:t>
      </w:r>
      <w:bookmarkEnd w:id="17"/>
    </w:p>
    <w:p w14:paraId="5FC222BC" w14:textId="3C3BA231" w:rsidR="002B1D9F" w:rsidRDefault="002B1D9F" w:rsidP="002B1D9F">
      <w:pPr>
        <w:pStyle w:val="Heading3"/>
      </w:pPr>
      <w:r>
        <w:t>Social Process Theories (I): Social Learning</w:t>
      </w:r>
    </w:p>
    <w:p w14:paraId="5CF99829" w14:textId="19EACCDE" w:rsidR="00132447" w:rsidRDefault="00132447" w:rsidP="00132447">
      <w:pPr>
        <w:ind w:left="720"/>
      </w:pPr>
      <w:r>
        <w:t>Readings:</w:t>
      </w:r>
    </w:p>
    <w:p w14:paraId="1DDD3EE5" w14:textId="528075E0" w:rsidR="002B1D9F" w:rsidRPr="00196D63" w:rsidRDefault="002B1D9F" w:rsidP="002B1D9F">
      <w:pPr>
        <w:ind w:left="1440"/>
        <w:jc w:val="both"/>
        <w:rPr>
          <w:rFonts w:cs="Arial"/>
          <w:szCs w:val="24"/>
        </w:rPr>
      </w:pPr>
      <w:r>
        <w:t>Siegel and McCormick Textbook: Chapter 8 (pp. 246-259)</w:t>
      </w:r>
    </w:p>
    <w:p w14:paraId="1D1CAB6A" w14:textId="7126443A" w:rsidR="00E52861" w:rsidRPr="00973B30" w:rsidRDefault="002B1D9F" w:rsidP="00973B30">
      <w:pPr>
        <w:ind w:left="1440"/>
        <w:jc w:val="both"/>
        <w:rPr>
          <w:rFonts w:cs="Arial"/>
          <w:szCs w:val="24"/>
        </w:rPr>
      </w:pPr>
      <w:proofErr w:type="spellStart"/>
      <w:r w:rsidRPr="002B1D9F">
        <w:rPr>
          <w:rFonts w:cs="Arial"/>
          <w:szCs w:val="24"/>
        </w:rPr>
        <w:t>Baerveldt</w:t>
      </w:r>
      <w:proofErr w:type="spellEnd"/>
      <w:r w:rsidRPr="002B1D9F">
        <w:rPr>
          <w:rFonts w:cs="Arial"/>
          <w:szCs w:val="24"/>
        </w:rPr>
        <w:t xml:space="preserve">, Volker &amp; Van </w:t>
      </w:r>
      <w:proofErr w:type="spellStart"/>
      <w:r w:rsidRPr="002B1D9F">
        <w:rPr>
          <w:rFonts w:cs="Arial"/>
          <w:szCs w:val="24"/>
        </w:rPr>
        <w:t>Rossem</w:t>
      </w:r>
      <w:proofErr w:type="spellEnd"/>
      <w:r w:rsidRPr="002B1D9F">
        <w:rPr>
          <w:rFonts w:cs="Arial"/>
          <w:szCs w:val="24"/>
        </w:rPr>
        <w:t xml:space="preserve"> (2008) “Revisiting selection and influence: An inquiry into the friendship networks of high school students and their associations with delinquency.” </w:t>
      </w:r>
      <w:r w:rsidRPr="002B1D9F">
        <w:rPr>
          <w:rFonts w:cs="Arial"/>
          <w:i/>
          <w:iCs/>
          <w:szCs w:val="24"/>
        </w:rPr>
        <w:t xml:space="preserve">Canadian Journal of Criminology &amp; Criminal Justice </w:t>
      </w:r>
      <w:r w:rsidRPr="002B1D9F">
        <w:rPr>
          <w:rFonts w:cs="Arial"/>
          <w:szCs w:val="24"/>
        </w:rPr>
        <w:t>50: 559-588.</w:t>
      </w:r>
    </w:p>
    <w:p w14:paraId="2591F85C" w14:textId="4ED43AF9" w:rsidR="00132447" w:rsidRDefault="00132447" w:rsidP="00132447">
      <w:pPr>
        <w:pStyle w:val="Heading2"/>
      </w:pPr>
      <w:bookmarkStart w:id="18" w:name="_Toc90325719"/>
      <w:r>
        <w:t>Week 9</w:t>
      </w:r>
      <w:r w:rsidR="000213DC">
        <w:t xml:space="preserve"> (</w:t>
      </w:r>
      <w:r w:rsidR="00A902D6">
        <w:t xml:space="preserve">Friday, </w:t>
      </w:r>
      <w:r w:rsidR="00910984">
        <w:t>March 1</w:t>
      </w:r>
      <w:r w:rsidR="00321985">
        <w:t>1</w:t>
      </w:r>
      <w:r w:rsidR="000213DC">
        <w:t>)</w:t>
      </w:r>
      <w:r w:rsidR="009F0F95">
        <w:t xml:space="preserve"> – (</w:t>
      </w:r>
      <w:r w:rsidR="00674DBF">
        <w:t>P</w:t>
      </w:r>
      <w:r w:rsidR="00180817">
        <w:t>/O</w:t>
      </w:r>
      <w:r w:rsidR="009F0F95">
        <w:t>)</w:t>
      </w:r>
      <w:bookmarkEnd w:id="18"/>
    </w:p>
    <w:p w14:paraId="394C2880" w14:textId="2683F59C" w:rsidR="00196D63" w:rsidRDefault="002B1D9F" w:rsidP="00196D63">
      <w:pPr>
        <w:pStyle w:val="Heading3"/>
      </w:pPr>
      <w:r>
        <w:t>Social Process Theories (II): Social Control &amp; Labelling</w:t>
      </w:r>
    </w:p>
    <w:p w14:paraId="31EF1EEE" w14:textId="461CB7C2" w:rsidR="00132447" w:rsidRDefault="00132447" w:rsidP="00132447">
      <w:pPr>
        <w:ind w:left="720"/>
      </w:pPr>
      <w:r w:rsidRPr="00A41C16">
        <w:t>Readings</w:t>
      </w:r>
      <w:r>
        <w:t>:</w:t>
      </w:r>
    </w:p>
    <w:p w14:paraId="69E4E5D5" w14:textId="77777777" w:rsidR="002B1D9F" w:rsidRDefault="002B1D9F" w:rsidP="002B1D9F">
      <w:pPr>
        <w:ind w:left="1440"/>
        <w:jc w:val="both"/>
      </w:pPr>
      <w:r>
        <w:t>Siegel and McCormick Textbook: Chapter 8 (pp. 259-280)</w:t>
      </w:r>
    </w:p>
    <w:p w14:paraId="51FD44F8" w14:textId="64144B1F" w:rsidR="00E52861" w:rsidRPr="00196D63" w:rsidRDefault="002B1D9F" w:rsidP="00973B30">
      <w:pPr>
        <w:ind w:left="1440"/>
        <w:jc w:val="both"/>
        <w:rPr>
          <w:rFonts w:cs="Arial"/>
          <w:szCs w:val="24"/>
        </w:rPr>
      </w:pPr>
      <w:r w:rsidRPr="002B1D9F">
        <w:rPr>
          <w:rFonts w:cs="Arial"/>
          <w:szCs w:val="24"/>
        </w:rPr>
        <w:t xml:space="preserve">Bernburg, Gunner and </w:t>
      </w:r>
      <w:proofErr w:type="spellStart"/>
      <w:r w:rsidRPr="002B1D9F">
        <w:rPr>
          <w:rFonts w:cs="Arial"/>
          <w:szCs w:val="24"/>
        </w:rPr>
        <w:t>Krohn</w:t>
      </w:r>
      <w:proofErr w:type="spellEnd"/>
      <w:r w:rsidRPr="002B1D9F">
        <w:rPr>
          <w:rFonts w:cs="Arial"/>
          <w:szCs w:val="24"/>
        </w:rPr>
        <w:t xml:space="preserve">. (2003). “Labelling, life chances and adult crime.” </w:t>
      </w:r>
      <w:r w:rsidRPr="002B1D9F">
        <w:rPr>
          <w:rFonts w:cs="Arial"/>
          <w:i/>
          <w:iCs/>
          <w:szCs w:val="24"/>
        </w:rPr>
        <w:t xml:space="preserve">Criminology </w:t>
      </w:r>
      <w:r w:rsidRPr="002B1D9F">
        <w:rPr>
          <w:rFonts w:cs="Arial"/>
          <w:szCs w:val="24"/>
        </w:rPr>
        <w:t>41: 1287-1318.</w:t>
      </w:r>
    </w:p>
    <w:p w14:paraId="0D575944" w14:textId="360411A1" w:rsidR="002B1D9F" w:rsidRPr="00BC0368" w:rsidRDefault="00884094" w:rsidP="00BC0368">
      <w:pPr>
        <w:pStyle w:val="Heading2"/>
      </w:pPr>
      <w:bookmarkStart w:id="19" w:name="_Toc90325720"/>
      <w:r>
        <w:t>***</w:t>
      </w:r>
      <w:r w:rsidRPr="00884094">
        <w:rPr>
          <w:i/>
          <w:iCs/>
        </w:rPr>
        <w:t xml:space="preserve">ONLINE TEST </w:t>
      </w:r>
      <w:r>
        <w:rPr>
          <w:i/>
          <w:iCs/>
        </w:rPr>
        <w:t>2</w:t>
      </w:r>
      <w:r w:rsidRPr="00884094">
        <w:rPr>
          <w:i/>
          <w:iCs/>
        </w:rPr>
        <w:t xml:space="preserve"> (35</w:t>
      </w:r>
      <w:proofErr w:type="gramStart"/>
      <w:r w:rsidRPr="00884094">
        <w:rPr>
          <w:i/>
          <w:iCs/>
        </w:rPr>
        <w:t>%)</w:t>
      </w:r>
      <w:r>
        <w:t>*</w:t>
      </w:r>
      <w:proofErr w:type="gramEnd"/>
      <w:r>
        <w:t xml:space="preserve">**: </w:t>
      </w:r>
      <w:r w:rsidR="00132447">
        <w:t>Week 10</w:t>
      </w:r>
      <w:r w:rsidR="000213DC">
        <w:t xml:space="preserve"> (</w:t>
      </w:r>
      <w:r w:rsidR="00A902D6">
        <w:t xml:space="preserve">Friday, </w:t>
      </w:r>
      <w:r w:rsidR="00910984">
        <w:t>March 1</w:t>
      </w:r>
      <w:r w:rsidR="005B3FDC">
        <w:t>8</w:t>
      </w:r>
      <w:r w:rsidR="000213DC">
        <w:t>)</w:t>
      </w:r>
      <w:bookmarkEnd w:id="19"/>
    </w:p>
    <w:p w14:paraId="7F1E0282" w14:textId="7BF759ED" w:rsidR="00E52861" w:rsidRDefault="002B1D9F" w:rsidP="00973B30">
      <w:pPr>
        <w:ind w:left="720" w:firstLine="720"/>
      </w:pPr>
      <w:r>
        <w:t>Test w</w:t>
      </w:r>
      <w:r w:rsidRPr="001760B1">
        <w:t xml:space="preserve">ill be held on Avenue to Learn from </w:t>
      </w:r>
      <w:r w:rsidR="00884094" w:rsidRPr="009F0F95">
        <w:t>11</w:t>
      </w:r>
      <w:r w:rsidRPr="009F0F95">
        <w:t>:30</w:t>
      </w:r>
      <w:r w:rsidR="00884094" w:rsidRPr="009F0F95">
        <w:t>am</w:t>
      </w:r>
      <w:r w:rsidRPr="009F0F95">
        <w:t xml:space="preserve"> to 11:20am</w:t>
      </w:r>
    </w:p>
    <w:p w14:paraId="41754D87" w14:textId="2394A024" w:rsidR="00E52861" w:rsidRDefault="00E52861" w:rsidP="00E52861">
      <w:pPr>
        <w:pStyle w:val="Heading2"/>
      </w:pPr>
      <w:bookmarkStart w:id="20" w:name="_Toc90325721"/>
      <w:r>
        <w:t>Week 1</w:t>
      </w:r>
      <w:r w:rsidR="00A41C16">
        <w:t>1</w:t>
      </w:r>
      <w:r>
        <w:t xml:space="preserve"> (Friday, March </w:t>
      </w:r>
      <w:r w:rsidR="00884094">
        <w:t>25</w:t>
      </w:r>
      <w:r>
        <w:t>)</w:t>
      </w:r>
      <w:r w:rsidR="009F0F95">
        <w:t xml:space="preserve"> – (O)</w:t>
      </w:r>
      <w:bookmarkEnd w:id="20"/>
    </w:p>
    <w:p w14:paraId="6A4FEE36" w14:textId="2A134CC8" w:rsidR="009A3255" w:rsidRDefault="009A3255" w:rsidP="009A3255">
      <w:pPr>
        <w:pStyle w:val="Heading3"/>
        <w:spacing w:line="240" w:lineRule="auto"/>
      </w:pPr>
      <w:r>
        <w:t>Social Conflict Theories: Critical Criminology and Crimes of Power</w:t>
      </w:r>
    </w:p>
    <w:p w14:paraId="177273AC" w14:textId="77777777" w:rsidR="009A3255" w:rsidRDefault="009A3255" w:rsidP="009A3255">
      <w:pPr>
        <w:ind w:left="720"/>
      </w:pPr>
      <w:r>
        <w:t>Readings:</w:t>
      </w:r>
    </w:p>
    <w:p w14:paraId="1CCC5019" w14:textId="77777777" w:rsidR="009A3255" w:rsidRDefault="009A3255" w:rsidP="009A3255">
      <w:pPr>
        <w:ind w:left="1440"/>
        <w:jc w:val="both"/>
      </w:pPr>
      <w:r>
        <w:t>Siegel and McCormick Textbook: Chapter 9</w:t>
      </w:r>
    </w:p>
    <w:p w14:paraId="2143F665" w14:textId="3D5330A2" w:rsidR="009A3255" w:rsidRDefault="009A3255" w:rsidP="00C33C84">
      <w:pPr>
        <w:ind w:left="1440"/>
        <w:jc w:val="both"/>
        <w:rPr>
          <w:color w:val="000000" w:themeColor="text1"/>
        </w:rPr>
      </w:pPr>
      <w:r>
        <w:t xml:space="preserve">Siegel and McCormick Textbook: </w:t>
      </w:r>
      <w:r w:rsidRPr="007D0877">
        <w:rPr>
          <w:color w:val="000000" w:themeColor="text1"/>
        </w:rPr>
        <w:t xml:space="preserve">Chapter 12 </w:t>
      </w:r>
      <w:r w:rsidR="007D0877" w:rsidRPr="007D0877">
        <w:rPr>
          <w:color w:val="000000" w:themeColor="text1"/>
        </w:rPr>
        <w:t>(pp. 383-405)</w:t>
      </w:r>
    </w:p>
    <w:p w14:paraId="66E90995" w14:textId="4A0F099D" w:rsidR="00132447" w:rsidRDefault="00132447" w:rsidP="00132447">
      <w:pPr>
        <w:pStyle w:val="Heading2"/>
      </w:pPr>
      <w:bookmarkStart w:id="21" w:name="_Toc90325722"/>
      <w:r>
        <w:t>Wee</w:t>
      </w:r>
      <w:r w:rsidR="00DF6749">
        <w:t>k 1</w:t>
      </w:r>
      <w:r w:rsidR="00A41C16">
        <w:t>2</w:t>
      </w:r>
      <w:r w:rsidR="000213DC">
        <w:t xml:space="preserve"> (</w:t>
      </w:r>
      <w:r w:rsidR="00A902D6">
        <w:t xml:space="preserve">Friday, </w:t>
      </w:r>
      <w:r w:rsidR="00884094">
        <w:t>April 1</w:t>
      </w:r>
      <w:r w:rsidR="000213DC">
        <w:t>)</w:t>
      </w:r>
      <w:r w:rsidR="009F0F95">
        <w:t xml:space="preserve"> – (P</w:t>
      </w:r>
      <w:r w:rsidR="00180817">
        <w:t>/O</w:t>
      </w:r>
      <w:r w:rsidR="00674DBF">
        <w:t>)</w:t>
      </w:r>
      <w:bookmarkEnd w:id="21"/>
    </w:p>
    <w:p w14:paraId="08EE1872" w14:textId="687B6708" w:rsidR="00C33C84" w:rsidRDefault="00C33C84" w:rsidP="00C33C84">
      <w:pPr>
        <w:pStyle w:val="Heading3"/>
        <w:spacing w:line="240" w:lineRule="auto"/>
      </w:pPr>
      <w:r>
        <w:t>Gender &amp; Racial Bias in the Criminal Justice System</w:t>
      </w:r>
    </w:p>
    <w:p w14:paraId="312C8862" w14:textId="3051E70E" w:rsidR="00C33C84" w:rsidRDefault="00C33C84" w:rsidP="00C33C84">
      <w:pPr>
        <w:ind w:left="720"/>
      </w:pPr>
      <w:r>
        <w:t>Readings:</w:t>
      </w:r>
    </w:p>
    <w:p w14:paraId="700AC156" w14:textId="77777777" w:rsidR="00C33C84" w:rsidRPr="00C33C84" w:rsidRDefault="00C33C84" w:rsidP="00C33C84">
      <w:pPr>
        <w:pStyle w:val="Default"/>
        <w:ind w:left="1440"/>
        <w:jc w:val="both"/>
        <w:rPr>
          <w:rFonts w:ascii="Arial" w:hAnsi="Arial" w:cs="Arial"/>
          <w:color w:val="495966"/>
        </w:rPr>
      </w:pPr>
      <w:proofErr w:type="spellStart"/>
      <w:r w:rsidRPr="00C33C84">
        <w:rPr>
          <w:rFonts w:ascii="Arial" w:hAnsi="Arial" w:cs="Arial"/>
        </w:rPr>
        <w:t>Kruttschnitt</w:t>
      </w:r>
      <w:proofErr w:type="spellEnd"/>
      <w:r w:rsidRPr="00C33C84">
        <w:rPr>
          <w:rFonts w:ascii="Arial" w:hAnsi="Arial" w:cs="Arial"/>
        </w:rPr>
        <w:t xml:space="preserve">, Candace, Rosemary Gartner and Jeannette </w:t>
      </w:r>
      <w:proofErr w:type="spellStart"/>
      <w:r w:rsidRPr="00C33C84">
        <w:rPr>
          <w:rFonts w:ascii="Arial" w:hAnsi="Arial" w:cs="Arial"/>
        </w:rPr>
        <w:t>Hussemann</w:t>
      </w:r>
      <w:proofErr w:type="spellEnd"/>
      <w:r w:rsidRPr="00C33C84">
        <w:rPr>
          <w:rFonts w:ascii="Arial" w:hAnsi="Arial" w:cs="Arial"/>
        </w:rPr>
        <w:t xml:space="preserve">. 2008. “Female Violent Offenders: Moral Panics or More Serious Offenders.” </w:t>
      </w:r>
      <w:r w:rsidRPr="00C33C84">
        <w:rPr>
          <w:rFonts w:ascii="Arial" w:hAnsi="Arial" w:cs="Arial"/>
          <w:i/>
          <w:iCs/>
        </w:rPr>
        <w:t xml:space="preserve">The Australian and New Zealand Journal of Criminology </w:t>
      </w:r>
      <w:r w:rsidRPr="00C33C84">
        <w:rPr>
          <w:rFonts w:ascii="Arial" w:hAnsi="Arial" w:cs="Arial"/>
        </w:rPr>
        <w:t xml:space="preserve">41 (1): 9-35. </w:t>
      </w:r>
    </w:p>
    <w:p w14:paraId="2F3D942B" w14:textId="77777777" w:rsidR="00C33C84" w:rsidRPr="00C33C84" w:rsidRDefault="00C33C84" w:rsidP="00C33C84">
      <w:pPr>
        <w:pStyle w:val="Default"/>
        <w:ind w:left="1440"/>
        <w:jc w:val="both"/>
        <w:rPr>
          <w:rFonts w:ascii="Arial" w:hAnsi="Arial" w:cs="Arial"/>
          <w:color w:val="495966"/>
        </w:rPr>
      </w:pPr>
    </w:p>
    <w:p w14:paraId="298F2D98" w14:textId="5C161D1C" w:rsidR="00C33C84" w:rsidRDefault="00C33C84" w:rsidP="00C33C84">
      <w:pPr>
        <w:pStyle w:val="Default"/>
        <w:ind w:left="1440"/>
        <w:jc w:val="both"/>
        <w:rPr>
          <w:rFonts w:ascii="Arial" w:hAnsi="Arial" w:cs="Arial"/>
        </w:rPr>
      </w:pPr>
      <w:r w:rsidRPr="00C33C84">
        <w:rPr>
          <w:rFonts w:ascii="Arial" w:hAnsi="Arial" w:cs="Arial"/>
        </w:rPr>
        <w:t xml:space="preserve">Wortley, Scot and </w:t>
      </w:r>
      <w:proofErr w:type="spellStart"/>
      <w:r w:rsidRPr="00C33C84">
        <w:rPr>
          <w:rFonts w:ascii="Arial" w:hAnsi="Arial" w:cs="Arial"/>
        </w:rPr>
        <w:t>Akwasi</w:t>
      </w:r>
      <w:proofErr w:type="spellEnd"/>
      <w:r w:rsidRPr="00C33C84">
        <w:rPr>
          <w:rFonts w:ascii="Arial" w:hAnsi="Arial" w:cs="Arial"/>
        </w:rPr>
        <w:t xml:space="preserve"> Owusu-</w:t>
      </w:r>
      <w:proofErr w:type="spellStart"/>
      <w:r w:rsidRPr="00C33C84">
        <w:rPr>
          <w:rFonts w:ascii="Arial" w:hAnsi="Arial" w:cs="Arial"/>
        </w:rPr>
        <w:t>Bempah</w:t>
      </w:r>
      <w:proofErr w:type="spellEnd"/>
      <w:r w:rsidRPr="00C33C84">
        <w:rPr>
          <w:rFonts w:ascii="Arial" w:hAnsi="Arial" w:cs="Arial"/>
        </w:rPr>
        <w:t xml:space="preserve">. 2012. “Race, Ethnicity, Crime and Criminal Justice in Canada.” Pp. 11-40 in Anita </w:t>
      </w:r>
      <w:proofErr w:type="spellStart"/>
      <w:r w:rsidRPr="00C33C84">
        <w:rPr>
          <w:rFonts w:ascii="Arial" w:hAnsi="Arial" w:cs="Arial"/>
        </w:rPr>
        <w:t>Kalunta</w:t>
      </w:r>
      <w:proofErr w:type="spellEnd"/>
      <w:r w:rsidRPr="00C33C84">
        <w:rPr>
          <w:rFonts w:ascii="Arial" w:hAnsi="Arial" w:cs="Arial"/>
        </w:rPr>
        <w:t xml:space="preserve">-Crumpton (Ed.). </w:t>
      </w:r>
      <w:r w:rsidRPr="00C33C84">
        <w:rPr>
          <w:rFonts w:ascii="Arial" w:hAnsi="Arial" w:cs="Arial"/>
          <w:i/>
          <w:iCs/>
        </w:rPr>
        <w:t>Race, Ethnicity, Crime and Criminal Justice in the Americas</w:t>
      </w:r>
      <w:r w:rsidRPr="00C33C84">
        <w:rPr>
          <w:rFonts w:ascii="Arial" w:hAnsi="Arial" w:cs="Arial"/>
        </w:rPr>
        <w:t>. New York: Palgrave Macmillan.</w:t>
      </w:r>
    </w:p>
    <w:p w14:paraId="74B67DEE" w14:textId="77777777" w:rsidR="00C33C84" w:rsidRPr="00C33C84" w:rsidRDefault="00C33C84" w:rsidP="00BC0368">
      <w:pPr>
        <w:pStyle w:val="Default"/>
        <w:jc w:val="both"/>
        <w:rPr>
          <w:rFonts w:ascii="Arial" w:hAnsi="Arial" w:cs="Arial"/>
          <w:color w:val="495966"/>
        </w:rPr>
      </w:pPr>
    </w:p>
    <w:p w14:paraId="233433BD" w14:textId="55FE1E31" w:rsidR="00DF6749" w:rsidRPr="006662F4" w:rsidRDefault="00DF6749" w:rsidP="00DF6749">
      <w:pPr>
        <w:pStyle w:val="Heading2"/>
        <w:rPr>
          <w:color w:val="000000" w:themeColor="text1"/>
        </w:rPr>
      </w:pPr>
      <w:bookmarkStart w:id="22" w:name="_Toc90325723"/>
      <w:r w:rsidRPr="006662F4">
        <w:rPr>
          <w:color w:val="000000" w:themeColor="text1"/>
        </w:rPr>
        <w:lastRenderedPageBreak/>
        <w:t>Week 1</w:t>
      </w:r>
      <w:r w:rsidR="00A41C16">
        <w:rPr>
          <w:color w:val="000000" w:themeColor="text1"/>
        </w:rPr>
        <w:t>3</w:t>
      </w:r>
      <w:r w:rsidR="000213DC" w:rsidRPr="006662F4">
        <w:rPr>
          <w:color w:val="000000" w:themeColor="text1"/>
        </w:rPr>
        <w:t xml:space="preserve"> (</w:t>
      </w:r>
      <w:r w:rsidR="00A902D6" w:rsidRPr="006662F4">
        <w:rPr>
          <w:color w:val="000000" w:themeColor="text1"/>
        </w:rPr>
        <w:t xml:space="preserve">Friday, </w:t>
      </w:r>
      <w:r w:rsidR="00910984" w:rsidRPr="006662F4">
        <w:rPr>
          <w:color w:val="000000" w:themeColor="text1"/>
        </w:rPr>
        <w:t>April</w:t>
      </w:r>
      <w:r w:rsidR="00A902D6" w:rsidRPr="006662F4">
        <w:rPr>
          <w:color w:val="000000" w:themeColor="text1"/>
        </w:rPr>
        <w:t xml:space="preserve"> </w:t>
      </w:r>
      <w:r w:rsidR="00884094">
        <w:rPr>
          <w:color w:val="000000" w:themeColor="text1"/>
        </w:rPr>
        <w:t>8</w:t>
      </w:r>
      <w:r w:rsidR="000213DC" w:rsidRPr="006662F4">
        <w:rPr>
          <w:color w:val="000000" w:themeColor="text1"/>
        </w:rPr>
        <w:t>)</w:t>
      </w:r>
      <w:r w:rsidR="009F0F95">
        <w:rPr>
          <w:color w:val="000000" w:themeColor="text1"/>
        </w:rPr>
        <w:t xml:space="preserve"> – (P</w:t>
      </w:r>
      <w:r w:rsidR="00180817">
        <w:rPr>
          <w:color w:val="000000" w:themeColor="text1"/>
        </w:rPr>
        <w:t>/O</w:t>
      </w:r>
      <w:r w:rsidR="00674DBF">
        <w:rPr>
          <w:color w:val="000000" w:themeColor="text1"/>
        </w:rPr>
        <w:t>)</w:t>
      </w:r>
      <w:bookmarkEnd w:id="22"/>
    </w:p>
    <w:p w14:paraId="76DA8B6E" w14:textId="77777777" w:rsidR="00644F91" w:rsidRDefault="00644F91" w:rsidP="00644F91">
      <w:pPr>
        <w:pStyle w:val="Heading3"/>
        <w:ind w:left="0" w:firstLine="720"/>
      </w:pPr>
      <w:r>
        <w:t>Gangs &amp; Public Order Crimes</w:t>
      </w:r>
    </w:p>
    <w:p w14:paraId="3923FEB0" w14:textId="77777777" w:rsidR="00644F91" w:rsidRDefault="00644F91" w:rsidP="00644F91">
      <w:pPr>
        <w:ind w:left="720"/>
      </w:pPr>
      <w:r>
        <w:t>Readings:</w:t>
      </w:r>
    </w:p>
    <w:p w14:paraId="62D2EB36" w14:textId="38CBF374" w:rsidR="00973B30" w:rsidRPr="00973B30" w:rsidRDefault="00644F91" w:rsidP="00644F91">
      <w:pPr>
        <w:ind w:left="1440"/>
        <w:jc w:val="both"/>
      </w:pPr>
      <w:r>
        <w:t>Siegel and McCormick Textbook: Chapter 13</w:t>
      </w:r>
    </w:p>
    <w:p w14:paraId="779A4E8A" w14:textId="77777777" w:rsidR="00321985" w:rsidRDefault="00321985" w:rsidP="005163E5">
      <w:pPr>
        <w:pBdr>
          <w:bottom w:val="single" w:sz="6" w:space="1" w:color="auto"/>
        </w:pBdr>
        <w:spacing w:line="240" w:lineRule="auto"/>
        <w:jc w:val="both"/>
      </w:pPr>
    </w:p>
    <w:p w14:paraId="416FDE32" w14:textId="36226E00" w:rsidR="00A05C89" w:rsidRDefault="00A05C89" w:rsidP="009F7FC2">
      <w:pPr>
        <w:pStyle w:val="Heading1"/>
      </w:pPr>
      <w:bookmarkStart w:id="23" w:name="_Toc90325724"/>
      <w:r>
        <w:t>Course Policies</w:t>
      </w:r>
      <w:bookmarkEnd w:id="23"/>
    </w:p>
    <w:p w14:paraId="1E9FEC43" w14:textId="2C7EAA1D" w:rsidR="0096307B" w:rsidRDefault="00794C82" w:rsidP="0096307B">
      <w:pPr>
        <w:pStyle w:val="Heading2"/>
      </w:pPr>
      <w:bookmarkStart w:id="24" w:name="_Toc90325725"/>
      <w:r>
        <w:t>Gra</w:t>
      </w:r>
      <w:r w:rsidR="0096307B">
        <w:t>des</w:t>
      </w:r>
      <w:bookmarkEnd w:id="24"/>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6515CCA9" w14:textId="77777777" w:rsidR="00973B30" w:rsidRDefault="00973B30" w:rsidP="008E2CC8">
      <w:pPr>
        <w:pStyle w:val="Heading2"/>
      </w:pPr>
    </w:p>
    <w:p w14:paraId="339053FB" w14:textId="53C26E7E" w:rsidR="009F7FC2" w:rsidRDefault="008E2CC8" w:rsidP="008E2CC8">
      <w:pPr>
        <w:pStyle w:val="Heading2"/>
      </w:pPr>
      <w:bookmarkStart w:id="25" w:name="_Toc90325726"/>
      <w:r>
        <w:t>Avenue to Learn</w:t>
      </w:r>
      <w:bookmarkEnd w:id="25"/>
    </w:p>
    <w:p w14:paraId="42F28AFE" w14:textId="77777777" w:rsidR="008E2CC8" w:rsidRPr="008E2CC8" w:rsidRDefault="008E2CC8" w:rsidP="007D0877">
      <w:pPr>
        <w:jc w:val="both"/>
      </w:pPr>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DCAFEB3" w14:textId="3D83CD73" w:rsidR="009F7FC2" w:rsidRDefault="00720F69" w:rsidP="008E2CC8">
      <w:pPr>
        <w:pStyle w:val="Heading2"/>
      </w:pPr>
      <w:bookmarkStart w:id="26" w:name="_Toc90325727"/>
      <w:r>
        <w:t>Turnitin.com</w:t>
      </w:r>
      <w:bookmarkEnd w:id="26"/>
    </w:p>
    <w:p w14:paraId="1F99FD5C" w14:textId="77777777" w:rsidR="004E008F" w:rsidRPr="00720F69" w:rsidRDefault="00720F69" w:rsidP="007D0877">
      <w:pPr>
        <w:jc w:val="both"/>
      </w:pPr>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w:t>
      </w:r>
      <w:r>
        <w:lastRenderedPageBreak/>
        <w:t xml:space="preserve">on-line search, etc.). To see the Turnitin.com Policy, please to go </w:t>
      </w:r>
      <w:hyperlink r:id="rId11" w:history="1">
        <w:r w:rsidRPr="00E653D0">
          <w:rPr>
            <w:rStyle w:val="Hyperlink"/>
          </w:rPr>
          <w:t>www.mcmaster.ca/academicintegrity</w:t>
        </w:r>
      </w:hyperlink>
      <w:r>
        <w:t xml:space="preserve">. </w:t>
      </w:r>
    </w:p>
    <w:p w14:paraId="71996E49" w14:textId="7FCF84FB" w:rsidR="00A05C89" w:rsidRDefault="00A05C89" w:rsidP="009F7FC2">
      <w:pPr>
        <w:pStyle w:val="Heading1"/>
      </w:pPr>
      <w:bookmarkStart w:id="27" w:name="_Toc90325728"/>
      <w:r>
        <w:t>University Policies</w:t>
      </w:r>
      <w:bookmarkEnd w:id="27"/>
    </w:p>
    <w:p w14:paraId="2628EBBE" w14:textId="1E768396" w:rsidR="00A05C89" w:rsidRDefault="00A05C89" w:rsidP="008E2CC8">
      <w:pPr>
        <w:pStyle w:val="Heading2"/>
      </w:pPr>
      <w:bookmarkStart w:id="28" w:name="_Toc90325729"/>
      <w:r>
        <w:t>Academic Integrity Statement</w:t>
      </w:r>
      <w:bookmarkEnd w:id="28"/>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2"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e.g.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2772995E" w:rsidR="00842B9C" w:rsidRDefault="00842B9C" w:rsidP="00842B9C">
      <w:pPr>
        <w:pStyle w:val="Heading2"/>
      </w:pPr>
      <w:bookmarkStart w:id="29" w:name="_Toc90325730"/>
      <w:r>
        <w:t>Conduct Expectations</w:t>
      </w:r>
      <w:bookmarkEnd w:id="29"/>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9F61ABD" w14:textId="12A2F41C" w:rsidR="00842B9C" w:rsidRDefault="00842B9C" w:rsidP="00973B30">
      <w:pPr>
        <w:pStyle w:val="BodyText"/>
        <w:spacing w:before="160" w:line="259" w:lineRule="auto"/>
        <w:ind w:right="94"/>
        <w:rPr>
          <w:rFonts w:ascii="Arial" w:hAnsi="Arial" w:cs="Arial"/>
        </w:rPr>
      </w:pPr>
      <w:r w:rsidRPr="00842B9C">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107BA214" w14:textId="77777777" w:rsidR="00973B30" w:rsidRDefault="00973B30" w:rsidP="00973B30">
      <w:pPr>
        <w:pStyle w:val="BodyText"/>
        <w:spacing w:before="160" w:line="259" w:lineRule="auto"/>
        <w:ind w:right="94"/>
      </w:pPr>
    </w:p>
    <w:p w14:paraId="04307514" w14:textId="5C110A8D" w:rsidR="00A05C89" w:rsidRDefault="00B5115D" w:rsidP="008E2CC8">
      <w:pPr>
        <w:pStyle w:val="Heading2"/>
      </w:pPr>
      <w:bookmarkStart w:id="30" w:name="_Toc90325731"/>
      <w:r>
        <w:lastRenderedPageBreak/>
        <w:t>Academic Accommodation of Students with Disabilities</w:t>
      </w:r>
      <w:bookmarkEnd w:id="30"/>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3">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make arrangements with a Program Coordinator. For further 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76D4C808" w14:textId="77777777" w:rsidR="00D7196B" w:rsidRDefault="00D7196B" w:rsidP="00842B9C">
      <w:pPr>
        <w:widowControl w:val="0"/>
        <w:autoSpaceDE w:val="0"/>
        <w:autoSpaceDN w:val="0"/>
        <w:spacing w:before="123" w:after="0" w:line="244" w:lineRule="auto"/>
        <w:ind w:right="292"/>
        <w:rPr>
          <w:rFonts w:eastAsia="Arial Narrow" w:cs="Arial"/>
          <w:szCs w:val="24"/>
        </w:rPr>
      </w:pPr>
    </w:p>
    <w:p w14:paraId="195787A0" w14:textId="6FA43E50" w:rsidR="00E16330" w:rsidRDefault="00E16330" w:rsidP="00E16330">
      <w:pPr>
        <w:pStyle w:val="Heading2"/>
      </w:pPr>
      <w:bookmarkStart w:id="31" w:name="_Toc90325732"/>
      <w:r>
        <w:t>Requests for Relief for Missed Academic Term Work</w:t>
      </w:r>
      <w:bookmarkEnd w:id="31"/>
      <w:r>
        <w:t xml:space="preserve"> </w:t>
      </w:r>
    </w:p>
    <w:p w14:paraId="4DFAC6FD" w14:textId="77777777" w:rsidR="00E16330" w:rsidRPr="00E16330" w:rsidRDefault="00E16330" w:rsidP="00E16330">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3B38C725" w:rsidR="00842B9C" w:rsidRDefault="00E46C44" w:rsidP="00842B9C">
      <w:pPr>
        <w:pStyle w:val="BodyText"/>
        <w:spacing w:before="123" w:line="242" w:lineRule="auto"/>
        <w:ind w:right="301"/>
        <w:rPr>
          <w:rStyle w:val="Heading2Char"/>
        </w:rPr>
      </w:pPr>
      <w:bookmarkStart w:id="32" w:name="_Toc90325733"/>
      <w:r w:rsidRPr="00842B9C">
        <w:rPr>
          <w:rStyle w:val="Heading2Char"/>
        </w:rPr>
        <w:t>Academic Accommodation for Religious, Indigenous or Spiritual Observances (RISO)</w:t>
      </w:r>
      <w:bookmarkStart w:id="33" w:name="_Hlk43796876"/>
      <w:bookmarkEnd w:id="32"/>
      <w:r w:rsidRPr="00842B9C">
        <w:rPr>
          <w:rStyle w:val="Heading2Char"/>
        </w:rPr>
        <w:t xml:space="preserve"> </w:t>
      </w:r>
      <w:bookmarkEnd w:id="33"/>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5F1297F9" w:rsidR="00842B9C" w:rsidRDefault="00842B9C" w:rsidP="00842B9C">
      <w:pPr>
        <w:pStyle w:val="Heading2"/>
      </w:pPr>
      <w:bookmarkStart w:id="34" w:name="_Toc90325734"/>
      <w:r>
        <w:t>Copyright and Recording</w:t>
      </w:r>
      <w:bookmarkEnd w:id="34"/>
    </w:p>
    <w:p w14:paraId="3AAD07B6" w14:textId="0AF39401"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r w:rsidR="00F36222">
        <w:rPr>
          <w:rFonts w:ascii="Arial" w:hAnsi="Arial" w:cs="Arial"/>
        </w:rPr>
        <w:t>.</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7E388D8" w14:textId="17AC3F0B" w:rsidR="00842B9C" w:rsidRDefault="00842B9C" w:rsidP="00842B9C">
      <w:pPr>
        <w:pStyle w:val="Heading2"/>
      </w:pPr>
      <w:bookmarkStart w:id="35" w:name="_Toc90325735"/>
      <w:r>
        <w:t>Extreme Circumstances</w:t>
      </w:r>
      <w:bookmarkEnd w:id="35"/>
    </w:p>
    <w:p w14:paraId="0DD7564B" w14:textId="57B4C1BB" w:rsidR="00E46C44" w:rsidRPr="007D0877" w:rsidRDefault="00842B9C" w:rsidP="007D0877">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sectPr w:rsidR="00E46C44" w:rsidRPr="007D0877"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83BA" w14:textId="77777777" w:rsidR="000F1EAA" w:rsidRDefault="000F1EAA" w:rsidP="002148F6">
      <w:pPr>
        <w:spacing w:after="0" w:line="240" w:lineRule="auto"/>
      </w:pPr>
      <w:r>
        <w:separator/>
      </w:r>
    </w:p>
  </w:endnote>
  <w:endnote w:type="continuationSeparator" w:id="0">
    <w:p w14:paraId="1EAD7EAB" w14:textId="77777777" w:rsidR="000F1EAA" w:rsidRDefault="000F1EAA"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de">
    <w:altName w:val="Calibri"/>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46553B2B" w:rsidR="008F29A4" w:rsidRDefault="008F29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91673" w14:textId="77777777" w:rsidR="008F29A4" w:rsidRDefault="008F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6AE6" w14:textId="77777777" w:rsidR="000F1EAA" w:rsidRDefault="000F1EAA" w:rsidP="002148F6">
      <w:pPr>
        <w:spacing w:after="0" w:line="240" w:lineRule="auto"/>
      </w:pPr>
      <w:r>
        <w:separator/>
      </w:r>
    </w:p>
  </w:footnote>
  <w:footnote w:type="continuationSeparator" w:id="0">
    <w:p w14:paraId="2D48F051" w14:textId="77777777" w:rsidR="000F1EAA" w:rsidRDefault="000F1EAA"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52AB4BAF" w:rsidR="008F29A4" w:rsidRPr="003D75ED" w:rsidRDefault="008F29A4"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proofErr w:type="spellStart"/>
    <w:r>
      <w:rPr>
        <w:sz w:val="20"/>
        <w:szCs w:val="20"/>
      </w:rPr>
      <w:t>Honours</w:t>
    </w:r>
    <w:proofErr w:type="spellEnd"/>
    <w:r>
      <w:rPr>
        <w:sz w:val="20"/>
        <w:szCs w:val="20"/>
      </w:rPr>
      <w:t xml:space="preserve"> Social Psychology Program, SOCPSY </w:t>
    </w:r>
    <w:r w:rsidR="00910984">
      <w:rPr>
        <w:sz w:val="20"/>
        <w:szCs w:val="20"/>
      </w:rPr>
      <w:t>2D03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F92"/>
    <w:multiLevelType w:val="hybridMultilevel"/>
    <w:tmpl w:val="B32AFEB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3FBD"/>
    <w:multiLevelType w:val="hybridMultilevel"/>
    <w:tmpl w:val="F730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058EB"/>
    <w:multiLevelType w:val="multilevel"/>
    <w:tmpl w:val="164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30800"/>
    <w:multiLevelType w:val="hybridMultilevel"/>
    <w:tmpl w:val="17A4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E4DE6"/>
    <w:multiLevelType w:val="hybridMultilevel"/>
    <w:tmpl w:val="AC9C6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E15BC2"/>
    <w:multiLevelType w:val="hybridMultilevel"/>
    <w:tmpl w:val="F4C2758E"/>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53630"/>
    <w:multiLevelType w:val="hybridMultilevel"/>
    <w:tmpl w:val="070A84C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C3FED"/>
    <w:multiLevelType w:val="hybridMultilevel"/>
    <w:tmpl w:val="116A8F2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2"/>
  </w:num>
  <w:num w:numId="6">
    <w:abstractNumId w:val="10"/>
  </w:num>
  <w:num w:numId="7">
    <w:abstractNumId w:val="0"/>
  </w:num>
  <w:num w:numId="8">
    <w:abstractNumId w:val="9"/>
  </w:num>
  <w:num w:numId="9">
    <w:abstractNumId w:val="2"/>
  </w:num>
  <w:num w:numId="10">
    <w:abstractNumId w:val="6"/>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2750B"/>
    <w:rsid w:val="00041D1E"/>
    <w:rsid w:val="000950EB"/>
    <w:rsid w:val="000D5985"/>
    <w:rsid w:val="000F054C"/>
    <w:rsid w:val="000F1EAA"/>
    <w:rsid w:val="00101B6E"/>
    <w:rsid w:val="001160DC"/>
    <w:rsid w:val="00125DA1"/>
    <w:rsid w:val="00132447"/>
    <w:rsid w:val="00160BA7"/>
    <w:rsid w:val="001647CF"/>
    <w:rsid w:val="001760B1"/>
    <w:rsid w:val="00180817"/>
    <w:rsid w:val="001947D0"/>
    <w:rsid w:val="00196D63"/>
    <w:rsid w:val="001A44B7"/>
    <w:rsid w:val="001D7B03"/>
    <w:rsid w:val="001E657C"/>
    <w:rsid w:val="00202E10"/>
    <w:rsid w:val="002148F6"/>
    <w:rsid w:val="00233ECB"/>
    <w:rsid w:val="00250957"/>
    <w:rsid w:val="00277490"/>
    <w:rsid w:val="002A6550"/>
    <w:rsid w:val="002B1B46"/>
    <w:rsid w:val="002B1D9F"/>
    <w:rsid w:val="002B299A"/>
    <w:rsid w:val="002B5F7F"/>
    <w:rsid w:val="002D288A"/>
    <w:rsid w:val="00301D58"/>
    <w:rsid w:val="0030272B"/>
    <w:rsid w:val="0030631B"/>
    <w:rsid w:val="00321985"/>
    <w:rsid w:val="00322D8B"/>
    <w:rsid w:val="00345A24"/>
    <w:rsid w:val="00360155"/>
    <w:rsid w:val="0036595F"/>
    <w:rsid w:val="00397543"/>
    <w:rsid w:val="003C0E19"/>
    <w:rsid w:val="003D75ED"/>
    <w:rsid w:val="003D7649"/>
    <w:rsid w:val="003F0D15"/>
    <w:rsid w:val="00424580"/>
    <w:rsid w:val="004323C8"/>
    <w:rsid w:val="00443D27"/>
    <w:rsid w:val="00454FEA"/>
    <w:rsid w:val="00463A5D"/>
    <w:rsid w:val="00467794"/>
    <w:rsid w:val="00492173"/>
    <w:rsid w:val="004B6FA7"/>
    <w:rsid w:val="004E008F"/>
    <w:rsid w:val="004F0A1E"/>
    <w:rsid w:val="00510083"/>
    <w:rsid w:val="005163E5"/>
    <w:rsid w:val="00532768"/>
    <w:rsid w:val="00566FA6"/>
    <w:rsid w:val="00576517"/>
    <w:rsid w:val="005A005D"/>
    <w:rsid w:val="005B3FDC"/>
    <w:rsid w:val="005C0180"/>
    <w:rsid w:val="00613D76"/>
    <w:rsid w:val="00620372"/>
    <w:rsid w:val="00642D4D"/>
    <w:rsid w:val="00644F91"/>
    <w:rsid w:val="006662F4"/>
    <w:rsid w:val="00674DBF"/>
    <w:rsid w:val="0068076E"/>
    <w:rsid w:val="00720F69"/>
    <w:rsid w:val="00721161"/>
    <w:rsid w:val="0073048D"/>
    <w:rsid w:val="00770F7C"/>
    <w:rsid w:val="00794C82"/>
    <w:rsid w:val="007962C5"/>
    <w:rsid w:val="007C0B87"/>
    <w:rsid w:val="007D0877"/>
    <w:rsid w:val="007D7F23"/>
    <w:rsid w:val="007E7AF4"/>
    <w:rsid w:val="00842B9C"/>
    <w:rsid w:val="008551F5"/>
    <w:rsid w:val="00884094"/>
    <w:rsid w:val="008B177C"/>
    <w:rsid w:val="008B5893"/>
    <w:rsid w:val="008C2560"/>
    <w:rsid w:val="008C6F74"/>
    <w:rsid w:val="008E2CC8"/>
    <w:rsid w:val="008E355B"/>
    <w:rsid w:val="008F29A4"/>
    <w:rsid w:val="00910984"/>
    <w:rsid w:val="00952946"/>
    <w:rsid w:val="00956C0D"/>
    <w:rsid w:val="0096307B"/>
    <w:rsid w:val="00973B30"/>
    <w:rsid w:val="009A3255"/>
    <w:rsid w:val="009B54B2"/>
    <w:rsid w:val="009B7F53"/>
    <w:rsid w:val="009C1210"/>
    <w:rsid w:val="009F0F95"/>
    <w:rsid w:val="009F7FC2"/>
    <w:rsid w:val="00A03C8F"/>
    <w:rsid w:val="00A05C89"/>
    <w:rsid w:val="00A10708"/>
    <w:rsid w:val="00A1294E"/>
    <w:rsid w:val="00A258A3"/>
    <w:rsid w:val="00A312CC"/>
    <w:rsid w:val="00A41C16"/>
    <w:rsid w:val="00A45BB2"/>
    <w:rsid w:val="00A9006D"/>
    <w:rsid w:val="00A902D6"/>
    <w:rsid w:val="00A90EB5"/>
    <w:rsid w:val="00AB1F70"/>
    <w:rsid w:val="00B167EB"/>
    <w:rsid w:val="00B461C8"/>
    <w:rsid w:val="00B5115D"/>
    <w:rsid w:val="00B60661"/>
    <w:rsid w:val="00B64B07"/>
    <w:rsid w:val="00B74D6C"/>
    <w:rsid w:val="00B96214"/>
    <w:rsid w:val="00BA6C2C"/>
    <w:rsid w:val="00BB26FD"/>
    <w:rsid w:val="00BC0368"/>
    <w:rsid w:val="00BC6D5E"/>
    <w:rsid w:val="00BF3D2E"/>
    <w:rsid w:val="00C33C84"/>
    <w:rsid w:val="00C413E5"/>
    <w:rsid w:val="00C52F03"/>
    <w:rsid w:val="00C7154E"/>
    <w:rsid w:val="00C82599"/>
    <w:rsid w:val="00CA25AF"/>
    <w:rsid w:val="00D32C7A"/>
    <w:rsid w:val="00D43ED2"/>
    <w:rsid w:val="00D44602"/>
    <w:rsid w:val="00D7196B"/>
    <w:rsid w:val="00D71ABB"/>
    <w:rsid w:val="00D8124A"/>
    <w:rsid w:val="00D958CF"/>
    <w:rsid w:val="00DD55CC"/>
    <w:rsid w:val="00DE6335"/>
    <w:rsid w:val="00DF6749"/>
    <w:rsid w:val="00E16330"/>
    <w:rsid w:val="00E26C86"/>
    <w:rsid w:val="00E46C44"/>
    <w:rsid w:val="00E520F9"/>
    <w:rsid w:val="00E52861"/>
    <w:rsid w:val="00E96625"/>
    <w:rsid w:val="00EC702F"/>
    <w:rsid w:val="00F158B5"/>
    <w:rsid w:val="00F36222"/>
    <w:rsid w:val="00F37FDC"/>
    <w:rsid w:val="00F8051E"/>
    <w:rsid w:val="00FC39CE"/>
    <w:rsid w:val="00FD1B3A"/>
    <w:rsid w:val="00FD4B65"/>
    <w:rsid w:val="00FE3BD1"/>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customStyle="1" w:styleId="hcite">
    <w:name w:val="hcite"/>
    <w:basedOn w:val="DefaultParagraphFont"/>
    <w:rsid w:val="00196D63"/>
  </w:style>
  <w:style w:type="paragraph" w:styleId="NormalWeb">
    <w:name w:val="Normal (Web)"/>
    <w:basedOn w:val="Normal"/>
    <w:uiPriority w:val="99"/>
    <w:semiHidden/>
    <w:unhideWhenUsed/>
    <w:rsid w:val="00E96625"/>
    <w:pPr>
      <w:spacing w:before="100" w:beforeAutospacing="1" w:after="100" w:afterAutospacing="1" w:line="240" w:lineRule="auto"/>
    </w:pPr>
    <w:rPr>
      <w:rFonts w:ascii="Times New Roman" w:eastAsia="Times New Roman" w:hAnsi="Times New Roman" w:cs="Times New Roman"/>
      <w:szCs w:val="24"/>
      <w:lang w:val="en-CA"/>
    </w:rPr>
  </w:style>
  <w:style w:type="character" w:styleId="FollowedHyperlink">
    <w:name w:val="FollowedHyperlink"/>
    <w:basedOn w:val="DefaultParagraphFont"/>
    <w:uiPriority w:val="99"/>
    <w:semiHidden/>
    <w:unhideWhenUsed/>
    <w:rsid w:val="00C413E5"/>
    <w:rPr>
      <w:color w:val="954F72" w:themeColor="followedHyperlink"/>
      <w:u w:val="single"/>
    </w:rPr>
  </w:style>
  <w:style w:type="character" w:styleId="UnresolvedMention">
    <w:name w:val="Unresolved Mention"/>
    <w:basedOn w:val="DefaultParagraphFont"/>
    <w:uiPriority w:val="99"/>
    <w:semiHidden/>
    <w:unhideWhenUsed/>
    <w:rsid w:val="00C413E5"/>
    <w:rPr>
      <w:color w:val="605E5C"/>
      <w:shd w:val="clear" w:color="auto" w:fill="E1DFDD"/>
    </w:rPr>
  </w:style>
  <w:style w:type="paragraph" w:customStyle="1" w:styleId="Default">
    <w:name w:val="Default"/>
    <w:rsid w:val="00C33C84"/>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3884">
      <w:bodyDiv w:val="1"/>
      <w:marLeft w:val="0"/>
      <w:marRight w:val="0"/>
      <w:marTop w:val="0"/>
      <w:marBottom w:val="0"/>
      <w:divBdr>
        <w:top w:val="none" w:sz="0" w:space="0" w:color="auto"/>
        <w:left w:val="none" w:sz="0" w:space="0" w:color="auto"/>
        <w:bottom w:val="none" w:sz="0" w:space="0" w:color="auto"/>
        <w:right w:val="none" w:sz="0" w:space="0" w:color="auto"/>
      </w:divBdr>
      <w:divsChild>
        <w:div w:id="690449182">
          <w:marLeft w:val="0"/>
          <w:marRight w:val="0"/>
          <w:marTop w:val="0"/>
          <w:marBottom w:val="0"/>
          <w:divBdr>
            <w:top w:val="none" w:sz="0" w:space="0" w:color="auto"/>
            <w:left w:val="none" w:sz="0" w:space="0" w:color="auto"/>
            <w:bottom w:val="none" w:sz="0" w:space="0" w:color="auto"/>
            <w:right w:val="none" w:sz="0" w:space="0" w:color="auto"/>
          </w:divBdr>
          <w:divsChild>
            <w:div w:id="1825197506">
              <w:marLeft w:val="0"/>
              <w:marRight w:val="0"/>
              <w:marTop w:val="0"/>
              <w:marBottom w:val="0"/>
              <w:divBdr>
                <w:top w:val="none" w:sz="0" w:space="0" w:color="auto"/>
                <w:left w:val="none" w:sz="0" w:space="0" w:color="auto"/>
                <w:bottom w:val="none" w:sz="0" w:space="0" w:color="auto"/>
                <w:right w:val="none" w:sz="0" w:space="0" w:color="auto"/>
              </w:divBdr>
              <w:divsChild>
                <w:div w:id="47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5013">
      <w:bodyDiv w:val="1"/>
      <w:marLeft w:val="0"/>
      <w:marRight w:val="0"/>
      <w:marTop w:val="0"/>
      <w:marBottom w:val="0"/>
      <w:divBdr>
        <w:top w:val="none" w:sz="0" w:space="0" w:color="auto"/>
        <w:left w:val="none" w:sz="0" w:space="0" w:color="auto"/>
        <w:bottom w:val="none" w:sz="0" w:space="0" w:color="auto"/>
        <w:right w:val="none" w:sz="0" w:space="0" w:color="auto"/>
      </w:divBdr>
    </w:div>
    <w:div w:id="1766421789">
      <w:bodyDiv w:val="1"/>
      <w:marLeft w:val="0"/>
      <w:marRight w:val="0"/>
      <w:marTop w:val="0"/>
      <w:marBottom w:val="0"/>
      <w:divBdr>
        <w:top w:val="none" w:sz="0" w:space="0" w:color="auto"/>
        <w:left w:val="none" w:sz="0" w:space="0" w:color="auto"/>
        <w:bottom w:val="none" w:sz="0" w:space="0" w:color="auto"/>
        <w:right w:val="none" w:sz="0" w:space="0" w:color="auto"/>
      </w:divBdr>
    </w:div>
    <w:div w:id="1807812729">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mpusstore.mcmaster.ca/cgi-mcm/ws/txsub.pl?wsTERMG1=221&amp;wsDEPTG1=SOCPSY&amp;wsCOURSEG1=2D03&amp;wsSECTIONG1=DAY%20C01&amp;crit_cnt=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Berardi, Luca</cp:lastModifiedBy>
  <cp:revision>7</cp:revision>
  <dcterms:created xsi:type="dcterms:W3CDTF">2021-12-13T16:34:00Z</dcterms:created>
  <dcterms:modified xsi:type="dcterms:W3CDTF">2021-12-18T17:28:00Z</dcterms:modified>
</cp:coreProperties>
</file>